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90BA9" w:rsidRPr="00D90BA9" w:rsidRDefault="00D90BA9" w:rsidP="00D90BA9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MX"/>
          <w14:ligatures w14:val="none"/>
        </w:rPr>
      </w:pPr>
      <w:r w:rsidRPr="00D90BA9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MX"/>
          <w14:ligatures w14:val="none"/>
        </w:rPr>
        <w:t>DEMANDA DE IMPUGNACIÓN O DESCONOCIMIENTO DE PATERNIDAD</w:t>
      </w:r>
    </w:p>
    <w:p w:rsidR="00D90BA9" w:rsidRPr="00D90BA9" w:rsidRDefault="00D90BA9" w:rsidP="00D90BA9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MX"/>
          <w14:ligatures w14:val="none"/>
        </w:rPr>
      </w:pPr>
      <w:r w:rsidRPr="00D90BA9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eastAsia="es-MX"/>
          <w14:ligatures w14:val="none"/>
        </w:rPr>
        <w:t>(ACCIÓN DE IMPUGNACIÓN DE FILIACIÓN POR PRESUNCIÓN DE PATERNIDAD)</w:t>
      </w:r>
    </w:p>
    <w:p w:rsidR="00D90BA9" w:rsidRDefault="00D90BA9" w:rsidP="00D90BA9">
      <w:pPr>
        <w:pStyle w:val="Ttulo1"/>
      </w:pPr>
      <w:r>
        <w:t>DEMANDA DE IMPUGNACIÓN DE PATERNIDAD</w:t>
      </w:r>
    </w:p>
    <w:p w:rsidR="00D90BA9" w:rsidRDefault="00D90BA9" w:rsidP="00D90BA9">
      <w:pPr>
        <w:pStyle w:val="Ttulo2"/>
      </w:pPr>
      <w:r>
        <w:t>C. JUEZ DE LO FAMILIAR EN TURNO</w:t>
      </w:r>
    </w:p>
    <w:p w:rsidR="00D90BA9" w:rsidRDefault="00D90BA9" w:rsidP="00D90BA9">
      <w:pPr>
        <w:pStyle w:val="NormalWeb"/>
      </w:pPr>
      <w:r>
        <w:t>P R E S E N T E</w:t>
      </w:r>
    </w:p>
    <w:p w:rsidR="00D90BA9" w:rsidRDefault="00D90BA9" w:rsidP="00D90BA9">
      <w:pPr>
        <w:pStyle w:val="NormalWeb"/>
      </w:pPr>
      <w:r>
        <w:t>____________________________________, por mi propio derecho, señalando como domicilio para oír y recibir notificaciones el ubicado en ____________________________________, autorizando para tales efectos a los Licenciados ____________________________________, ante Usted respetuosamente comparezco para exponer:</w:t>
      </w:r>
    </w:p>
    <w:p w:rsidR="00D90BA9" w:rsidRDefault="00D90BA9" w:rsidP="00D90BA9">
      <w:pPr>
        <w:pStyle w:val="Ttulo1"/>
      </w:pPr>
      <w:r>
        <w:t>I. VÍA Y ACCIÓN</w:t>
      </w:r>
    </w:p>
    <w:p w:rsidR="00D90BA9" w:rsidRDefault="00D90BA9" w:rsidP="00D90BA9">
      <w:pPr>
        <w:pStyle w:val="NormalWeb"/>
      </w:pPr>
      <w:r>
        <w:t>Que por medio del presente escrito y en la vía familiar correspondiente, vengo a ejercitar:</w:t>
      </w:r>
    </w:p>
    <w:p w:rsidR="00D90BA9" w:rsidRDefault="00D90BA9" w:rsidP="00D90BA9">
      <w:pPr>
        <w:pStyle w:val="Ttulo1"/>
      </w:pPr>
      <w:r>
        <w:t>ACCIÓN DE IMPUGNACIÓN DE PATERNIDAD</w:t>
      </w:r>
    </w:p>
    <w:p w:rsidR="00D90BA9" w:rsidRDefault="00D90BA9" w:rsidP="00D90BA9">
      <w:pPr>
        <w:pStyle w:val="NormalWeb"/>
      </w:pPr>
      <w:r>
        <w:t>en contra de:</w:t>
      </w:r>
    </w:p>
    <w:p w:rsidR="00D90BA9" w:rsidRDefault="00D90BA9" w:rsidP="00D90BA9">
      <w:r>
        <w:pict>
          <v:rect id="_x0000_i1025" style="width:0;height:1.5pt" o:hralign="center" o:hrstd="t" o:hr="t" fillcolor="#a0a0a0" stroked="f"/>
        </w:pict>
      </w:r>
    </w:p>
    <w:p w:rsidR="00D90BA9" w:rsidRDefault="00D90BA9" w:rsidP="00D90BA9">
      <w:pPr>
        <w:pStyle w:val="NormalWeb"/>
      </w:pPr>
      <w:r>
        <w:t>en su carácter de madre del menor:</w:t>
      </w:r>
    </w:p>
    <w:p w:rsidR="00D90BA9" w:rsidRDefault="00D90BA9" w:rsidP="00D90BA9">
      <w:r>
        <w:pict>
          <v:rect id="_x0000_i1026" style="width:0;height:1.5pt" o:hralign="center" o:hrstd="t" o:hr="t" fillcolor="#a0a0a0" stroked="f"/>
        </w:pict>
      </w:r>
    </w:p>
    <w:p w:rsidR="00D90BA9" w:rsidRDefault="00D90BA9" w:rsidP="00D90BA9">
      <w:pPr>
        <w:pStyle w:val="NormalWeb"/>
      </w:pPr>
      <w:r>
        <w:t>con domicilio para ser emplazada en:</w:t>
      </w:r>
    </w:p>
    <w:p w:rsidR="00D90BA9" w:rsidRDefault="00D90BA9" w:rsidP="00D90BA9">
      <w:r>
        <w:lastRenderedPageBreak/>
        <w:pict>
          <v:rect id="_x0000_i1027" style="width:0;height:1.5pt" o:hralign="center" o:hrstd="t" o:hr="t" fillcolor="#a0a0a0" stroked="f"/>
        </w:pict>
      </w:r>
    </w:p>
    <w:p w:rsidR="00D90BA9" w:rsidRDefault="00D90BA9" w:rsidP="00D90BA9">
      <w:r>
        <w:pict>
          <v:rect id="_x0000_i1028" style="width:0;height:1.5pt" o:hralign="center" o:hrstd="t" o:hr="t" fillcolor="#a0a0a0" stroked="f"/>
        </w:pict>
      </w:r>
    </w:p>
    <w:p w:rsidR="00D90BA9" w:rsidRDefault="00D90BA9" w:rsidP="00D90BA9">
      <w:pPr>
        <w:pStyle w:val="Ttulo1"/>
      </w:pPr>
      <w:r>
        <w:t>II. PRESTACIONES</w:t>
      </w:r>
    </w:p>
    <w:p w:rsidR="00D90BA9" w:rsidRDefault="00D90BA9" w:rsidP="00D90BA9">
      <w:pPr>
        <w:pStyle w:val="NormalWeb"/>
      </w:pPr>
      <w:r>
        <w:t>A) La declaración judicial de que el suscrito no es padre biológico del menor:</w:t>
      </w:r>
    </w:p>
    <w:p w:rsidR="00D90BA9" w:rsidRDefault="00D90BA9" w:rsidP="00D90BA9">
      <w:r>
        <w:pict>
          <v:rect id="_x0000_i1029" style="width:0;height:1.5pt" o:hralign="center" o:hrstd="t" o:hr="t" fillcolor="#a0a0a0" stroked="f"/>
        </w:pict>
      </w:r>
    </w:p>
    <w:p w:rsidR="00D90BA9" w:rsidRDefault="00D90BA9" w:rsidP="00D90BA9">
      <w:pPr>
        <w:pStyle w:val="NormalWeb"/>
      </w:pPr>
      <w:r>
        <w:t>B) La destrucción de la presunción legal de paternidad.</w:t>
      </w:r>
    </w:p>
    <w:p w:rsidR="00D90BA9" w:rsidRDefault="00D90BA9" w:rsidP="00D90BA9">
      <w:pPr>
        <w:pStyle w:val="NormalWeb"/>
      </w:pPr>
      <w:r>
        <w:t>C) La práctica de prueba pericial en genética molecular (ADN).</w:t>
      </w:r>
    </w:p>
    <w:p w:rsidR="00D90BA9" w:rsidRDefault="00D90BA9" w:rsidP="00D90BA9">
      <w:pPr>
        <w:pStyle w:val="NormalWeb"/>
      </w:pPr>
      <w:r>
        <w:t>D) La rectificación del acta de nacimiento correspondiente.</w:t>
      </w:r>
    </w:p>
    <w:p w:rsidR="00D90BA9" w:rsidRDefault="00D90BA9" w:rsidP="00D90BA9">
      <w:pPr>
        <w:pStyle w:val="NormalWeb"/>
      </w:pPr>
      <w:r>
        <w:t>E) La cancelación de los efectos jurídicos derivados de la filiación impugnada.</w:t>
      </w:r>
    </w:p>
    <w:p w:rsidR="00D90BA9" w:rsidRDefault="00D90BA9" w:rsidP="00D90BA9">
      <w:pPr>
        <w:pStyle w:val="NormalWeb"/>
      </w:pPr>
      <w:r>
        <w:t>F) La inscripción de la sentencia en el Registro Civil.</w:t>
      </w:r>
    </w:p>
    <w:p w:rsidR="00D90BA9" w:rsidRDefault="00D90BA9" w:rsidP="00D90BA9">
      <w:r>
        <w:pict>
          <v:rect id="_x0000_i1030" style="width:0;height:1.5pt" o:hralign="center" o:hrstd="t" o:hr="t" fillcolor="#a0a0a0" stroked="f"/>
        </w:pict>
      </w:r>
    </w:p>
    <w:p w:rsidR="00D90BA9" w:rsidRDefault="00D90BA9" w:rsidP="00D90BA9">
      <w:pPr>
        <w:pStyle w:val="Ttulo1"/>
      </w:pPr>
      <w:r>
        <w:t>III. HECHOS</w:t>
      </w:r>
    </w:p>
    <w:p w:rsidR="00D90BA9" w:rsidRDefault="00D90BA9" w:rsidP="00D90BA9">
      <w:pPr>
        <w:pStyle w:val="NormalWeb"/>
      </w:pPr>
      <w:r>
        <w:t>PRIMERO.</w:t>
      </w:r>
    </w:p>
    <w:p w:rsidR="00D90BA9" w:rsidRDefault="00D90BA9" w:rsidP="00D90BA9">
      <w:pPr>
        <w:pStyle w:val="NormalWeb"/>
      </w:pPr>
      <w:r>
        <w:t xml:space="preserve">Con fecha ___ de __________ </w:t>
      </w:r>
      <w:proofErr w:type="spellStart"/>
      <w:r>
        <w:t>de</w:t>
      </w:r>
      <w:proofErr w:type="spellEnd"/>
      <w:r>
        <w:t xml:space="preserve"> ______ contraje matrimonio con la demandada.</w:t>
      </w:r>
    </w:p>
    <w:p w:rsidR="00D90BA9" w:rsidRDefault="00D90BA9" w:rsidP="00D90BA9">
      <w:r>
        <w:pict>
          <v:rect id="_x0000_i1031" style="width:0;height:1.5pt" o:hralign="center" o:hrstd="t" o:hr="t" fillcolor="#a0a0a0" stroked="f"/>
        </w:pict>
      </w:r>
    </w:p>
    <w:p w:rsidR="00D90BA9" w:rsidRDefault="00D90BA9" w:rsidP="00D90BA9">
      <w:pPr>
        <w:pStyle w:val="NormalWeb"/>
      </w:pPr>
      <w:r>
        <w:t>SEGUNDO.</w:t>
      </w:r>
    </w:p>
    <w:p w:rsidR="00D90BA9" w:rsidRDefault="00D90BA9" w:rsidP="00D90BA9">
      <w:pPr>
        <w:pStyle w:val="NormalWeb"/>
      </w:pPr>
      <w:r>
        <w:t>Durante la relación matrimonial fue registrado el menor:</w:t>
      </w:r>
    </w:p>
    <w:p w:rsidR="00D90BA9" w:rsidRDefault="00D90BA9" w:rsidP="00D90BA9">
      <w:r>
        <w:pict>
          <v:rect id="_x0000_i1032" style="width:0;height:1.5pt" o:hralign="center" o:hrstd="t" o:hr="t" fillcolor="#a0a0a0" stroked="f"/>
        </w:pict>
      </w:r>
    </w:p>
    <w:p w:rsidR="00D90BA9" w:rsidRDefault="00D90BA9" w:rsidP="00D90BA9">
      <w:r>
        <w:pict>
          <v:rect id="_x0000_i1033" style="width:0;height:1.5pt" o:hralign="center" o:hrstd="t" o:hr="t" fillcolor="#a0a0a0" stroked="f"/>
        </w:pict>
      </w:r>
    </w:p>
    <w:p w:rsidR="00D90BA9" w:rsidRDefault="00D90BA9" w:rsidP="00D90BA9">
      <w:pPr>
        <w:pStyle w:val="NormalWeb"/>
      </w:pPr>
      <w:r>
        <w:t>TERCERO.</w:t>
      </w:r>
    </w:p>
    <w:p w:rsidR="00D90BA9" w:rsidRDefault="00D90BA9" w:rsidP="00D90BA9">
      <w:pPr>
        <w:pStyle w:val="NormalWeb"/>
      </w:pPr>
      <w:r>
        <w:t>El suscrito fue asentado como padre del menor en el acta correspondiente.</w:t>
      </w:r>
    </w:p>
    <w:p w:rsidR="00D90BA9" w:rsidRDefault="00D90BA9" w:rsidP="00D90BA9">
      <w:r>
        <w:pict>
          <v:rect id="_x0000_i1034" style="width:0;height:1.5pt" o:hralign="center" o:hrstd="t" o:hr="t" fillcolor="#a0a0a0" stroked="f"/>
        </w:pict>
      </w:r>
    </w:p>
    <w:p w:rsidR="00D90BA9" w:rsidRDefault="00D90BA9" w:rsidP="00D90BA9">
      <w:pPr>
        <w:pStyle w:val="NormalWeb"/>
      </w:pPr>
      <w:r>
        <w:lastRenderedPageBreak/>
        <w:t>CUARTO.</w:t>
      </w:r>
    </w:p>
    <w:p w:rsidR="00D90BA9" w:rsidRDefault="00D90BA9" w:rsidP="00D90BA9">
      <w:pPr>
        <w:pStyle w:val="NormalWeb"/>
      </w:pPr>
      <w:r>
        <w:t>Con posterioridad surgieron circunstancias objetivas que generan duda fundada respecto de mi paternidad biológica.</w:t>
      </w:r>
    </w:p>
    <w:p w:rsidR="00D90BA9" w:rsidRDefault="00D90BA9" w:rsidP="00D90BA9">
      <w:r>
        <w:pict>
          <v:rect id="_x0000_i1035" style="width:0;height:1.5pt" o:hralign="center" o:hrstd="t" o:hr="t" fillcolor="#a0a0a0" stroked="f"/>
        </w:pict>
      </w:r>
    </w:p>
    <w:p w:rsidR="00D90BA9" w:rsidRDefault="00D90BA9" w:rsidP="00D90BA9">
      <w:pPr>
        <w:pStyle w:val="NormalWeb"/>
      </w:pPr>
      <w:r>
        <w:t>QUINTO.</w:t>
      </w:r>
    </w:p>
    <w:p w:rsidR="00D90BA9" w:rsidRDefault="00D90BA9" w:rsidP="00D90BA9">
      <w:pPr>
        <w:pStyle w:val="NormalWeb"/>
      </w:pPr>
      <w:r>
        <w:t>He tenido conocimiento de hechos que razonablemente permiten presumir que no existe vínculo biológico entre el suscrito y el menor.</w:t>
      </w:r>
    </w:p>
    <w:p w:rsidR="00D90BA9" w:rsidRDefault="00D90BA9" w:rsidP="00D90BA9">
      <w:r>
        <w:pict>
          <v:rect id="_x0000_i1036" style="width:0;height:1.5pt" o:hralign="center" o:hrstd="t" o:hr="t" fillcolor="#a0a0a0" stroked="f"/>
        </w:pict>
      </w:r>
    </w:p>
    <w:p w:rsidR="00D90BA9" w:rsidRDefault="00D90BA9" w:rsidP="00D90BA9">
      <w:pPr>
        <w:pStyle w:val="NormalWeb"/>
      </w:pPr>
      <w:r>
        <w:t>SEXTO.</w:t>
      </w:r>
    </w:p>
    <w:p w:rsidR="00D90BA9" w:rsidRDefault="00D90BA9" w:rsidP="00D90BA9">
      <w:pPr>
        <w:pStyle w:val="NormalWeb"/>
      </w:pPr>
      <w:r>
        <w:t>Ante dicha situación resulta indispensable conocer la verdad biológica mediante medios científicos objetivos.</w:t>
      </w:r>
    </w:p>
    <w:p w:rsidR="00D90BA9" w:rsidRDefault="00D90BA9" w:rsidP="00D90BA9">
      <w:r>
        <w:pict>
          <v:rect id="_x0000_i1037" style="width:0;height:1.5pt" o:hralign="center" o:hrstd="t" o:hr="t" fillcolor="#a0a0a0" stroked="f"/>
        </w:pict>
      </w:r>
    </w:p>
    <w:p w:rsidR="00D90BA9" w:rsidRDefault="00D90BA9" w:rsidP="00D90BA9">
      <w:pPr>
        <w:pStyle w:val="NormalWeb"/>
      </w:pPr>
      <w:r>
        <w:t>SÉPTIMO.</w:t>
      </w:r>
    </w:p>
    <w:p w:rsidR="00D90BA9" w:rsidRDefault="00D90BA9" w:rsidP="00D90BA9">
      <w:pPr>
        <w:pStyle w:val="NormalWeb"/>
      </w:pPr>
      <w:r>
        <w:t>La prueba genética constituye el medio idóneo para resolver la controversia de filiación planteada.</w:t>
      </w:r>
    </w:p>
    <w:p w:rsidR="00D90BA9" w:rsidRDefault="00D90BA9" w:rsidP="00D90BA9">
      <w:r>
        <w:pict>
          <v:rect id="_x0000_i1038" style="width:0;height:1.5pt" o:hralign="center" o:hrstd="t" o:hr="t" fillcolor="#a0a0a0" stroked="f"/>
        </w:pict>
      </w:r>
    </w:p>
    <w:p w:rsidR="00D90BA9" w:rsidRDefault="00D90BA9" w:rsidP="00D90BA9">
      <w:pPr>
        <w:pStyle w:val="Ttulo1"/>
      </w:pPr>
      <w:r>
        <w:t>IV. DERECHO</w:t>
      </w:r>
    </w:p>
    <w:p w:rsidR="00D90BA9" w:rsidRDefault="00D90BA9" w:rsidP="00D90BA9">
      <w:pPr>
        <w:pStyle w:val="NormalWeb"/>
      </w:pPr>
      <w:r>
        <w:t>Resultan aplicables las disposiciones relativas a:</w:t>
      </w:r>
    </w:p>
    <w:p w:rsidR="00D90BA9" w:rsidRDefault="00D90BA9" w:rsidP="00D90BA9">
      <w:pPr>
        <w:pStyle w:val="NormalWeb"/>
        <w:numPr>
          <w:ilvl w:val="0"/>
          <w:numId w:val="1"/>
        </w:numPr>
      </w:pPr>
      <w:r>
        <w:t>filiación;</w:t>
      </w:r>
    </w:p>
    <w:p w:rsidR="00D90BA9" w:rsidRDefault="00D90BA9" w:rsidP="00D90BA9">
      <w:pPr>
        <w:pStyle w:val="NormalWeb"/>
        <w:numPr>
          <w:ilvl w:val="0"/>
          <w:numId w:val="1"/>
        </w:numPr>
      </w:pPr>
      <w:r>
        <w:t>paternidad;</w:t>
      </w:r>
    </w:p>
    <w:p w:rsidR="00D90BA9" w:rsidRDefault="00D90BA9" w:rsidP="00D90BA9">
      <w:pPr>
        <w:pStyle w:val="NormalWeb"/>
        <w:numPr>
          <w:ilvl w:val="0"/>
          <w:numId w:val="1"/>
        </w:numPr>
      </w:pPr>
      <w:r>
        <w:t>identidad;</w:t>
      </w:r>
    </w:p>
    <w:p w:rsidR="00D90BA9" w:rsidRDefault="00D90BA9" w:rsidP="00D90BA9">
      <w:pPr>
        <w:pStyle w:val="NormalWeb"/>
        <w:numPr>
          <w:ilvl w:val="0"/>
          <w:numId w:val="1"/>
        </w:numPr>
      </w:pPr>
      <w:r>
        <w:t>pruebas periciales;</w:t>
      </w:r>
    </w:p>
    <w:p w:rsidR="00D90BA9" w:rsidRDefault="00D90BA9" w:rsidP="00D90BA9">
      <w:pPr>
        <w:pStyle w:val="NormalWeb"/>
        <w:numPr>
          <w:ilvl w:val="0"/>
          <w:numId w:val="1"/>
        </w:numPr>
      </w:pPr>
      <w:r>
        <w:t>interés superior de la niñez.</w:t>
      </w:r>
    </w:p>
    <w:p w:rsidR="00D90BA9" w:rsidRDefault="00D90BA9" w:rsidP="00D90BA9">
      <w:pPr>
        <w:pStyle w:val="NormalWeb"/>
      </w:pPr>
      <w:r>
        <w:t>Asimismo, son aplicables los criterios constitucionales relativos al derecho humano a la identidad y a la verdad biológica.</w:t>
      </w:r>
    </w:p>
    <w:p w:rsidR="00D90BA9" w:rsidRDefault="00D90BA9" w:rsidP="00D90BA9">
      <w:r>
        <w:pict>
          <v:rect id="_x0000_i1039" style="width:0;height:1.5pt" o:hralign="center" o:hrstd="t" o:hr="t" fillcolor="#a0a0a0" stroked="f"/>
        </w:pict>
      </w:r>
    </w:p>
    <w:p w:rsidR="00D90BA9" w:rsidRDefault="00D90BA9" w:rsidP="00D90BA9">
      <w:pPr>
        <w:pStyle w:val="Ttulo1"/>
      </w:pPr>
      <w:r>
        <w:lastRenderedPageBreak/>
        <w:t>V. PRUEBAS</w:t>
      </w:r>
    </w:p>
    <w:p w:rsidR="00D90BA9" w:rsidRDefault="00D90BA9" w:rsidP="00D90BA9">
      <w:pPr>
        <w:pStyle w:val="Ttulo2"/>
      </w:pPr>
      <w:r>
        <w:t>1. DOCUMENTAL PÚBLICA</w:t>
      </w:r>
    </w:p>
    <w:p w:rsidR="00D90BA9" w:rsidRDefault="00D90BA9" w:rsidP="00D90BA9">
      <w:pPr>
        <w:pStyle w:val="NormalWeb"/>
      </w:pPr>
      <w:r>
        <w:t>Acta de nacimiento del menor.</w:t>
      </w:r>
    </w:p>
    <w:p w:rsidR="00D90BA9" w:rsidRDefault="00D90BA9" w:rsidP="00D90BA9">
      <w:r>
        <w:pict>
          <v:rect id="_x0000_i1040" style="width:0;height:1.5pt" o:hralign="center" o:hrstd="t" o:hr="t" fillcolor="#a0a0a0" stroked="f"/>
        </w:pict>
      </w:r>
    </w:p>
    <w:p w:rsidR="00D90BA9" w:rsidRDefault="00D90BA9" w:rsidP="00D90BA9">
      <w:pPr>
        <w:pStyle w:val="Ttulo2"/>
      </w:pPr>
      <w:r>
        <w:t>2. DOCUMENTAL PÚBLICA</w:t>
      </w:r>
    </w:p>
    <w:p w:rsidR="00D90BA9" w:rsidRDefault="00D90BA9" w:rsidP="00D90BA9">
      <w:pPr>
        <w:pStyle w:val="NormalWeb"/>
      </w:pPr>
      <w:r>
        <w:t>Acta de matrimonio, en su caso.</w:t>
      </w:r>
    </w:p>
    <w:p w:rsidR="00D90BA9" w:rsidRDefault="00D90BA9" w:rsidP="00D90BA9">
      <w:r>
        <w:pict>
          <v:rect id="_x0000_i1041" style="width:0;height:1.5pt" o:hralign="center" o:hrstd="t" o:hr="t" fillcolor="#a0a0a0" stroked="f"/>
        </w:pict>
      </w:r>
    </w:p>
    <w:p w:rsidR="00D90BA9" w:rsidRDefault="00D90BA9" w:rsidP="00D90BA9">
      <w:pPr>
        <w:pStyle w:val="Ttulo2"/>
      </w:pPr>
      <w:r>
        <w:t>3. PERICIAL EN GENÉTICA MOLECULAR</w:t>
      </w:r>
    </w:p>
    <w:p w:rsidR="00D90BA9" w:rsidRDefault="00D90BA9" w:rsidP="00D90BA9">
      <w:pPr>
        <w:pStyle w:val="NormalWeb"/>
      </w:pPr>
      <w:r>
        <w:t>Consistente en prueba de ADN a practicarse:</w:t>
      </w:r>
    </w:p>
    <w:p w:rsidR="00D90BA9" w:rsidRDefault="00D90BA9" w:rsidP="00D90BA9">
      <w:pPr>
        <w:pStyle w:val="NormalWeb"/>
        <w:numPr>
          <w:ilvl w:val="0"/>
          <w:numId w:val="2"/>
        </w:numPr>
      </w:pPr>
      <w:r>
        <w:t>al actor;</w:t>
      </w:r>
    </w:p>
    <w:p w:rsidR="00D90BA9" w:rsidRDefault="00D90BA9" w:rsidP="00D90BA9">
      <w:pPr>
        <w:pStyle w:val="NormalWeb"/>
        <w:numPr>
          <w:ilvl w:val="0"/>
          <w:numId w:val="2"/>
        </w:numPr>
      </w:pPr>
      <w:r>
        <w:t>al menor;</w:t>
      </w:r>
    </w:p>
    <w:p w:rsidR="00D90BA9" w:rsidRDefault="00D90BA9" w:rsidP="00D90BA9">
      <w:pPr>
        <w:pStyle w:val="NormalWeb"/>
        <w:numPr>
          <w:ilvl w:val="0"/>
          <w:numId w:val="2"/>
        </w:numPr>
      </w:pPr>
      <w:r>
        <w:t>y a la demandada.</w:t>
      </w:r>
    </w:p>
    <w:p w:rsidR="00D90BA9" w:rsidRDefault="00D90BA9" w:rsidP="00D90BA9">
      <w:pPr>
        <w:pStyle w:val="NormalWeb"/>
      </w:pPr>
      <w:r>
        <w:t>Solicitando se designe laboratorio oficial o institución especializada.</w:t>
      </w:r>
    </w:p>
    <w:p w:rsidR="00D90BA9" w:rsidRDefault="00D90BA9" w:rsidP="00D90BA9">
      <w:r>
        <w:pict>
          <v:rect id="_x0000_i1042" style="width:0;height:1.5pt" o:hralign="center" o:hrstd="t" o:hr="t" fillcolor="#a0a0a0" stroked="f"/>
        </w:pict>
      </w:r>
    </w:p>
    <w:p w:rsidR="00D90BA9" w:rsidRDefault="00D90BA9" w:rsidP="00D90BA9">
      <w:pPr>
        <w:pStyle w:val="Ttulo2"/>
      </w:pPr>
      <w:r>
        <w:t>4. TESTIMONIAL</w:t>
      </w:r>
    </w:p>
    <w:p w:rsidR="00D90BA9" w:rsidRDefault="00D90BA9" w:rsidP="00D90BA9">
      <w:pPr>
        <w:pStyle w:val="NormalWeb"/>
      </w:pPr>
      <w:r>
        <w:t>A cargo de las personas que oportunamente se señalarán.</w:t>
      </w:r>
    </w:p>
    <w:p w:rsidR="00D90BA9" w:rsidRDefault="00D90BA9" w:rsidP="00D90BA9">
      <w:r>
        <w:pict>
          <v:rect id="_x0000_i1043" style="width:0;height:1.5pt" o:hralign="center" o:hrstd="t" o:hr="t" fillcolor="#a0a0a0" stroked="f"/>
        </w:pict>
      </w:r>
    </w:p>
    <w:p w:rsidR="00D90BA9" w:rsidRDefault="00D90BA9" w:rsidP="00D90BA9">
      <w:pPr>
        <w:pStyle w:val="Ttulo2"/>
      </w:pPr>
      <w:r>
        <w:t>5. PRESUNCIONAL LEGAL Y HUMANA</w:t>
      </w:r>
    </w:p>
    <w:p w:rsidR="00D90BA9" w:rsidRDefault="00D90BA9" w:rsidP="00D90BA9">
      <w:r>
        <w:pict>
          <v:rect id="_x0000_i1044" style="width:0;height:1.5pt" o:hralign="center" o:hrstd="t" o:hr="t" fillcolor="#a0a0a0" stroked="f"/>
        </w:pict>
      </w:r>
    </w:p>
    <w:p w:rsidR="00D90BA9" w:rsidRDefault="00D90BA9" w:rsidP="00D90BA9">
      <w:pPr>
        <w:pStyle w:val="Ttulo2"/>
      </w:pPr>
      <w:r>
        <w:t>6. INSTRUMENTAL DE ACTUACIONES</w:t>
      </w:r>
    </w:p>
    <w:p w:rsidR="00D90BA9" w:rsidRDefault="00D90BA9" w:rsidP="00D90BA9">
      <w:r>
        <w:pict>
          <v:rect id="_x0000_i1045" style="width:0;height:1.5pt" o:hralign="center" o:hrstd="t" o:hr="t" fillcolor="#a0a0a0" stroked="f"/>
        </w:pict>
      </w:r>
    </w:p>
    <w:p w:rsidR="00D90BA9" w:rsidRDefault="00D90BA9" w:rsidP="00D90BA9">
      <w:pPr>
        <w:pStyle w:val="Ttulo1"/>
      </w:pPr>
      <w:r>
        <w:lastRenderedPageBreak/>
        <w:t>VI. PUNTOS PETITORIOS</w:t>
      </w:r>
    </w:p>
    <w:p w:rsidR="00D90BA9" w:rsidRDefault="00D90BA9" w:rsidP="00D90BA9">
      <w:pPr>
        <w:pStyle w:val="NormalWeb"/>
      </w:pPr>
      <w:r>
        <w:t>PRIMERO.</w:t>
      </w:r>
    </w:p>
    <w:p w:rsidR="00D90BA9" w:rsidRDefault="00D90BA9" w:rsidP="00D90BA9">
      <w:pPr>
        <w:pStyle w:val="NormalWeb"/>
      </w:pPr>
      <w:r>
        <w:t>Tenerme por presentado promoviendo acción de impugnación de paternidad.</w:t>
      </w:r>
    </w:p>
    <w:p w:rsidR="00D90BA9" w:rsidRDefault="00D90BA9" w:rsidP="00D90BA9">
      <w:r>
        <w:pict>
          <v:rect id="_x0000_i1046" style="width:0;height:1.5pt" o:hralign="center" o:hrstd="t" o:hr="t" fillcolor="#a0a0a0" stroked="f"/>
        </w:pict>
      </w:r>
    </w:p>
    <w:p w:rsidR="00D90BA9" w:rsidRDefault="00D90BA9" w:rsidP="00D90BA9">
      <w:pPr>
        <w:pStyle w:val="NormalWeb"/>
      </w:pPr>
      <w:r>
        <w:t>SEGUNDO.</w:t>
      </w:r>
    </w:p>
    <w:p w:rsidR="00D90BA9" w:rsidRDefault="00D90BA9" w:rsidP="00D90BA9">
      <w:pPr>
        <w:pStyle w:val="NormalWeb"/>
      </w:pPr>
      <w:r>
        <w:t>Admitir la demanda.</w:t>
      </w:r>
    </w:p>
    <w:p w:rsidR="00D90BA9" w:rsidRDefault="00D90BA9" w:rsidP="00D90BA9">
      <w:r>
        <w:pict>
          <v:rect id="_x0000_i1047" style="width:0;height:1.5pt" o:hralign="center" o:hrstd="t" o:hr="t" fillcolor="#a0a0a0" stroked="f"/>
        </w:pict>
      </w:r>
    </w:p>
    <w:p w:rsidR="00D90BA9" w:rsidRDefault="00D90BA9" w:rsidP="00D90BA9">
      <w:pPr>
        <w:pStyle w:val="NormalWeb"/>
      </w:pPr>
      <w:r>
        <w:t>TERCERO.</w:t>
      </w:r>
    </w:p>
    <w:p w:rsidR="00D90BA9" w:rsidRDefault="00D90BA9" w:rsidP="00D90BA9">
      <w:pPr>
        <w:pStyle w:val="NormalWeb"/>
      </w:pPr>
      <w:r>
        <w:t>Emplazar a la demandada.</w:t>
      </w:r>
    </w:p>
    <w:p w:rsidR="00D90BA9" w:rsidRDefault="00D90BA9" w:rsidP="00D90BA9">
      <w:r>
        <w:pict>
          <v:rect id="_x0000_i1048" style="width:0;height:1.5pt" o:hralign="center" o:hrstd="t" o:hr="t" fillcolor="#a0a0a0" stroked="f"/>
        </w:pict>
      </w:r>
    </w:p>
    <w:p w:rsidR="00D90BA9" w:rsidRDefault="00D90BA9" w:rsidP="00D90BA9">
      <w:pPr>
        <w:pStyle w:val="NormalWeb"/>
      </w:pPr>
      <w:r>
        <w:t>CUARTO.</w:t>
      </w:r>
    </w:p>
    <w:p w:rsidR="00D90BA9" w:rsidRDefault="00D90BA9" w:rsidP="00D90BA9">
      <w:pPr>
        <w:pStyle w:val="NormalWeb"/>
      </w:pPr>
      <w:r>
        <w:t>Admitir la prueba pericial genética solicitada.</w:t>
      </w:r>
    </w:p>
    <w:p w:rsidR="00D90BA9" w:rsidRDefault="00D90BA9" w:rsidP="00D90BA9">
      <w:r>
        <w:pict>
          <v:rect id="_x0000_i1049" style="width:0;height:1.5pt" o:hralign="center" o:hrstd="t" o:hr="t" fillcolor="#a0a0a0" stroked="f"/>
        </w:pict>
      </w:r>
    </w:p>
    <w:p w:rsidR="00D90BA9" w:rsidRDefault="00D90BA9" w:rsidP="00D90BA9">
      <w:pPr>
        <w:pStyle w:val="NormalWeb"/>
      </w:pPr>
      <w:r>
        <w:t>QUINTO.</w:t>
      </w:r>
    </w:p>
    <w:p w:rsidR="00D90BA9" w:rsidRDefault="00D90BA9" w:rsidP="00D90BA9">
      <w:pPr>
        <w:pStyle w:val="NormalWeb"/>
      </w:pPr>
      <w:r>
        <w:t>Señalar fecha para la toma de muestras biológicas.</w:t>
      </w:r>
    </w:p>
    <w:p w:rsidR="00D90BA9" w:rsidRDefault="00D90BA9" w:rsidP="00D90BA9">
      <w:r>
        <w:pict>
          <v:rect id="_x0000_i1050" style="width:0;height:1.5pt" o:hralign="center" o:hrstd="t" o:hr="t" fillcolor="#a0a0a0" stroked="f"/>
        </w:pict>
      </w:r>
    </w:p>
    <w:p w:rsidR="00D90BA9" w:rsidRDefault="00D90BA9" w:rsidP="00D90BA9">
      <w:pPr>
        <w:pStyle w:val="NormalWeb"/>
      </w:pPr>
      <w:r>
        <w:t>SEXTO.</w:t>
      </w:r>
    </w:p>
    <w:p w:rsidR="00D90BA9" w:rsidRDefault="00D90BA9" w:rsidP="00D90BA9">
      <w:pPr>
        <w:pStyle w:val="NormalWeb"/>
      </w:pPr>
      <w:r>
        <w:t>Dictar sentencia declarando que el suscrito no es padre biológico del menor.</w:t>
      </w:r>
    </w:p>
    <w:p w:rsidR="00D90BA9" w:rsidRDefault="00D90BA9" w:rsidP="00D90BA9">
      <w:r>
        <w:pict>
          <v:rect id="_x0000_i1051" style="width:0;height:1.5pt" o:hralign="center" o:hrstd="t" o:hr="t" fillcolor="#a0a0a0" stroked="f"/>
        </w:pict>
      </w:r>
    </w:p>
    <w:p w:rsidR="00D90BA9" w:rsidRDefault="00D90BA9" w:rsidP="00D90BA9">
      <w:pPr>
        <w:pStyle w:val="NormalWeb"/>
      </w:pPr>
      <w:r>
        <w:t>SÉPTIMO.</w:t>
      </w:r>
    </w:p>
    <w:p w:rsidR="00D90BA9" w:rsidRDefault="00D90BA9" w:rsidP="00D90BA9">
      <w:pPr>
        <w:pStyle w:val="NormalWeb"/>
      </w:pPr>
      <w:r>
        <w:t>Ordenar la rectificación del acta de nacimiento correspondiente.</w:t>
      </w:r>
    </w:p>
    <w:p w:rsidR="00D90BA9" w:rsidRDefault="00D90BA9" w:rsidP="00D90BA9">
      <w:r>
        <w:pict>
          <v:rect id="_x0000_i1052" style="width:0;height:1.5pt" o:hralign="center" o:hrstd="t" o:hr="t" fillcolor="#a0a0a0" stroked="f"/>
        </w:pict>
      </w:r>
    </w:p>
    <w:p w:rsidR="00D90BA9" w:rsidRDefault="00D90BA9" w:rsidP="00D90BA9">
      <w:pPr>
        <w:pStyle w:val="NormalWeb"/>
      </w:pPr>
      <w:r>
        <w:lastRenderedPageBreak/>
        <w:t>OCTAVO.</w:t>
      </w:r>
    </w:p>
    <w:p w:rsidR="00D90BA9" w:rsidRDefault="00D90BA9" w:rsidP="00D90BA9">
      <w:pPr>
        <w:pStyle w:val="NormalWeb"/>
      </w:pPr>
      <w:r>
        <w:t>Girar los oficios necesarios al Registro Civil.</w:t>
      </w:r>
    </w:p>
    <w:p w:rsidR="00D90BA9" w:rsidRDefault="00D90BA9" w:rsidP="00D90BA9">
      <w:pPr>
        <w:pStyle w:val="NormalWeb"/>
      </w:pPr>
      <w:r>
        <w:t>PROTESTO LO NECESARIO.</w:t>
      </w:r>
    </w:p>
    <w:p w:rsidR="00D90BA9" w:rsidRDefault="00D90BA9" w:rsidP="00D90BA9">
      <w:pPr>
        <w:pStyle w:val="NormalWeb"/>
      </w:pPr>
      <w:r>
        <w:t>Lugar y fecha.</w:t>
      </w:r>
    </w:p>
    <w:p w:rsidR="00D90BA9" w:rsidRDefault="00D90BA9" w:rsidP="00D90BA9">
      <w:r>
        <w:pict>
          <v:rect id="_x0000_i1053" style="width:0;height:1.5pt" o:hralign="center" o:hrstd="t" o:hr="t" fillcolor="#a0a0a0" stroked="f"/>
        </w:pict>
      </w:r>
    </w:p>
    <w:p w:rsidR="00D90BA9" w:rsidRDefault="00D90BA9" w:rsidP="00D90BA9">
      <w:pPr>
        <w:pStyle w:val="NormalWeb"/>
      </w:pPr>
      <w:r>
        <w:t>NOMBRE Y FIRMA</w:t>
      </w:r>
    </w:p>
    <w:p w:rsidR="00201AE4" w:rsidRDefault="00201AE4">
      <w:bookmarkStart w:id="0" w:name="_GoBack"/>
      <w:bookmarkEnd w:id="0"/>
    </w:p>
    <w:sectPr w:rsidR="00201AE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Calibri"/>
    <w:panose1 w:val="00000000000000000000"/>
    <w:charset w:val="00"/>
    <w:family w:val="roman"/>
    <w:notTrueType/>
    <w:pitch w:val="default"/>
  </w:font>
  <w:font w:name="Aptos Display">
    <w:altName w:val="Calibri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37D354A"/>
    <w:multiLevelType w:val="multilevel"/>
    <w:tmpl w:val="374247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CA842E6"/>
    <w:multiLevelType w:val="multilevel"/>
    <w:tmpl w:val="6C42BB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12C7"/>
    <w:rsid w:val="00201AE4"/>
    <w:rsid w:val="00B94CE9"/>
    <w:rsid w:val="00D90BA9"/>
    <w:rsid w:val="00F712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0673D0E-2972-4097-920F-88C50B560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MX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9"/>
    <w:qFormat/>
    <w:rsid w:val="00D90BA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MX"/>
      <w14:ligatures w14:val="none"/>
    </w:rPr>
  </w:style>
  <w:style w:type="paragraph" w:styleId="Ttulo2">
    <w:name w:val="heading 2"/>
    <w:basedOn w:val="Normal"/>
    <w:link w:val="Ttulo2Car"/>
    <w:uiPriority w:val="9"/>
    <w:qFormat/>
    <w:rsid w:val="00D90BA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:lang w:eastAsia="es-MX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D90BA9"/>
    <w:rPr>
      <w:rFonts w:ascii="Times New Roman" w:eastAsia="Times New Roman" w:hAnsi="Times New Roman" w:cs="Times New Roman"/>
      <w:b/>
      <w:bCs/>
      <w:kern w:val="36"/>
      <w:sz w:val="48"/>
      <w:szCs w:val="48"/>
      <w:lang w:eastAsia="es-MX"/>
      <w14:ligatures w14:val="none"/>
    </w:rPr>
  </w:style>
  <w:style w:type="character" w:customStyle="1" w:styleId="Ttulo2Car">
    <w:name w:val="Título 2 Car"/>
    <w:basedOn w:val="Fuentedeprrafopredeter"/>
    <w:link w:val="Ttulo2"/>
    <w:uiPriority w:val="9"/>
    <w:rsid w:val="00D90BA9"/>
    <w:rPr>
      <w:rFonts w:ascii="Times New Roman" w:eastAsia="Times New Roman" w:hAnsi="Times New Roman" w:cs="Times New Roman"/>
      <w:b/>
      <w:bCs/>
      <w:kern w:val="0"/>
      <w:sz w:val="36"/>
      <w:szCs w:val="36"/>
      <w:lang w:eastAsia="es-MX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D90B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s-MX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41511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770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493</Words>
  <Characters>2716</Characters>
  <Application>Microsoft Office Word</Application>
  <DocSecurity>0</DocSecurity>
  <Lines>22</Lines>
  <Paragraphs>6</Paragraphs>
  <ScaleCrop>false</ScaleCrop>
  <Company/>
  <LinksUpToDate>false</LinksUpToDate>
  <CharactersWithSpaces>3203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Gerardo</dc:creator>
  <cp:keywords/>
  <dc:description/>
  <cp:lastModifiedBy>Gerardo</cp:lastModifiedBy>
  <cp:revision>2</cp:revision>
  <dcterms:created xsi:type="dcterms:W3CDTF">2026-06-13T20:40:00Z</dcterms:created>
  <dcterms:modified xsi:type="dcterms:W3CDTF">2026-06-13T20:40:00Z</dcterms:modified>
</cp:coreProperties>
</file>