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Formato general para adeudos antiguos de agua potable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ACTOR:</w:t>
      </w:r>
      <w:r w:rsidRPr="00AB10D7">
        <w:rPr>
          <w:rFonts w:ascii="Times New Roman" w:eastAsia="Times New Roman" w:hAnsi="Times New Roman" w:cs="Times New Roman"/>
          <w:kern w:val="0"/>
          <w:lang w:eastAsia="es-MX"/>
          <w14:ligatures w14:val="none"/>
        </w:rPr>
        <w:t xml:space="preserve"> ______________________________</w:t>
      </w:r>
      <w:r w:rsidRPr="00AB10D7">
        <w:rPr>
          <w:rFonts w:ascii="Times New Roman" w:eastAsia="Times New Roman" w:hAnsi="Times New Roman" w:cs="Times New Roman"/>
          <w:kern w:val="0"/>
          <w:lang w:eastAsia="es-MX"/>
          <w14:ligatures w14:val="none"/>
        </w:rPr>
        <w:br/>
      </w:r>
      <w:r w:rsidRPr="00AB10D7">
        <w:rPr>
          <w:rFonts w:ascii="Times New Roman" w:eastAsia="Times New Roman" w:hAnsi="Times New Roman" w:cs="Times New Roman"/>
          <w:b/>
          <w:bCs/>
          <w:kern w:val="0"/>
          <w:lang w:eastAsia="es-MX"/>
          <w14:ligatures w14:val="none"/>
        </w:rPr>
        <w:t>AUTORIDAD DEMANDADA:</w:t>
      </w:r>
      <w:r w:rsidRPr="00AB10D7">
        <w:rPr>
          <w:rFonts w:ascii="Times New Roman" w:eastAsia="Times New Roman" w:hAnsi="Times New Roman" w:cs="Times New Roman"/>
          <w:kern w:val="0"/>
          <w:lang w:eastAsia="es-MX"/>
          <w14:ligatures w14:val="none"/>
        </w:rPr>
        <w:t xml:space="preserve"> ______________________________</w:t>
      </w:r>
      <w:r w:rsidRPr="00AB10D7">
        <w:rPr>
          <w:rFonts w:ascii="Times New Roman" w:eastAsia="Times New Roman" w:hAnsi="Times New Roman" w:cs="Times New Roman"/>
          <w:kern w:val="0"/>
          <w:lang w:eastAsia="es-MX"/>
          <w14:ligatures w14:val="none"/>
        </w:rPr>
        <w:br/>
      </w:r>
      <w:r w:rsidRPr="00AB10D7">
        <w:rPr>
          <w:rFonts w:ascii="Times New Roman" w:eastAsia="Times New Roman" w:hAnsi="Times New Roman" w:cs="Times New Roman"/>
          <w:b/>
          <w:bCs/>
          <w:kern w:val="0"/>
          <w:lang w:eastAsia="es-MX"/>
          <w14:ligatures w14:val="none"/>
        </w:rPr>
        <w:t>ASUNTO:</w:t>
      </w:r>
      <w:r w:rsidRPr="00AB10D7">
        <w:rPr>
          <w:rFonts w:ascii="Times New Roman" w:eastAsia="Times New Roman" w:hAnsi="Times New Roman" w:cs="Times New Roman"/>
          <w:kern w:val="0"/>
          <w:lang w:eastAsia="es-MX"/>
          <w14:ligatures w14:val="none"/>
        </w:rPr>
        <w:t xml:space="preserve"> Se demanda la nulidad del cobro y se solicita el reconocimiento de la prescripción del crédito.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C. MAGISTRADO DE LA SALA DEL TRIBUNAL DE JUSTICIA ADMINISTRATIVA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DEL ESTADO DE ______________________________, EN TURNO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P R E S E N T 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t xml:space="preserve">, por mi propio derecho, señalando como domicilio para oír y recibir notificaciones el ubicado en </w:t>
      </w:r>
      <w:r w:rsidRPr="00AB10D7">
        <w:rPr>
          <w:rFonts w:ascii="Times New Roman" w:eastAsia="Times New Roman" w:hAnsi="Times New Roman" w:cs="Times New Roman"/>
          <w:b/>
          <w:bCs/>
          <w:kern w:val="0"/>
          <w:lang w:eastAsia="es-MX"/>
          <w14:ligatures w14:val="none"/>
        </w:rPr>
        <w:t>________________________________________________________________________</w:t>
      </w:r>
      <w:r w:rsidRPr="00AB10D7">
        <w:rPr>
          <w:rFonts w:ascii="Times New Roman" w:eastAsia="Times New Roman" w:hAnsi="Times New Roman" w:cs="Times New Roman"/>
          <w:kern w:val="0"/>
          <w:lang w:eastAsia="es-MX"/>
          <w14:ligatures w14:val="none"/>
        </w:rPr>
        <w:t xml:space="preserve">, autorizando para tales efectos a los Licenciados en Derecho </w:t>
      </w: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t>, respetuosamente comparezco para exponer:</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Que por medio del presente escrito vengo a promover </w:t>
      </w:r>
      <w:r w:rsidRPr="00AB10D7">
        <w:rPr>
          <w:rFonts w:ascii="Times New Roman" w:eastAsia="Times New Roman" w:hAnsi="Times New Roman" w:cs="Times New Roman"/>
          <w:b/>
          <w:bCs/>
          <w:kern w:val="0"/>
          <w:lang w:eastAsia="es-MX"/>
          <w14:ligatures w14:val="none"/>
        </w:rPr>
        <w:t>JUICIO CONTENCIOSO ADMINISTRATIVO</w:t>
      </w:r>
      <w:r w:rsidRPr="00AB10D7">
        <w:rPr>
          <w:rFonts w:ascii="Times New Roman" w:eastAsia="Times New Roman" w:hAnsi="Times New Roman" w:cs="Times New Roman"/>
          <w:kern w:val="0"/>
          <w:lang w:eastAsia="es-MX"/>
          <w14:ligatures w14:val="none"/>
        </w:rPr>
        <w:t xml:space="preserve">, demandando la nulidad de la resolución mediante la cual se pretende exigir el pago de adeudos históricos derivados de los servicios de agua potable, alcantarillado y/o saneamiento correspondientes al inmueble ubicado en </w:t>
      </w:r>
      <w:r w:rsidRPr="00AB10D7">
        <w:rPr>
          <w:rFonts w:ascii="Times New Roman" w:eastAsia="Times New Roman" w:hAnsi="Times New Roman" w:cs="Times New Roman"/>
          <w:b/>
          <w:bCs/>
          <w:kern w:val="0"/>
          <w:lang w:eastAsia="es-MX"/>
          <w14:ligatures w14:val="none"/>
        </w:rPr>
        <w:t>________________________________________________________________________</w:t>
      </w:r>
      <w:r w:rsidRPr="00AB10D7">
        <w:rPr>
          <w:rFonts w:ascii="Times New Roman" w:eastAsia="Times New Roman" w:hAnsi="Times New Roman" w:cs="Times New Roman"/>
          <w:kern w:val="0"/>
          <w:lang w:eastAsia="es-MX"/>
          <w14:ligatures w14:val="none"/>
        </w:rPr>
        <w:t xml:space="preserve">, así como el reconocimiento de la </w:t>
      </w:r>
      <w:r w:rsidRPr="00AB10D7">
        <w:rPr>
          <w:rFonts w:ascii="Times New Roman" w:eastAsia="Times New Roman" w:hAnsi="Times New Roman" w:cs="Times New Roman"/>
          <w:b/>
          <w:bCs/>
          <w:kern w:val="0"/>
          <w:lang w:eastAsia="es-MX"/>
          <w14:ligatures w14:val="none"/>
        </w:rPr>
        <w:t>PRESCRIPCIÓN DE LOS CRÉDITOS</w:t>
      </w:r>
      <w:r w:rsidRPr="00AB10D7">
        <w:rPr>
          <w:rFonts w:ascii="Times New Roman" w:eastAsia="Times New Roman" w:hAnsi="Times New Roman" w:cs="Times New Roman"/>
          <w:kern w:val="0"/>
          <w:lang w:eastAsia="es-MX"/>
          <w14:ligatures w14:val="none"/>
        </w:rPr>
        <w:t xml:space="preserve"> respecto de aquellos periodos en los que haya transcurrido el plazo establecido por la legislación fiscal aplicable sin que exista gestión de cobro legalmente notificada que haya interrumpido dicho plazo.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presente demanda se formula en contra del organismo operador de agua y demás autoridades que hayan intervenido en la determinación, cobro o ejecución del crédito.</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I. AUTORIDADES DEMANDADAS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t>, Organismo Operador de Agua Potable del Municipio de 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B)</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Director General del organismo operador denominado: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lastRenderedPageBreak/>
        <w:t>________________________________________________________________________.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C)</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Director de Comercialización, Recaudación, Finanzas o autoridad equivalente que haya determinado el adeudo.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D)</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Tesorería Municipal de ______________________________, únicamente cuando haya intervenido en la determinación o ejecución del crédito.</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II. ACTO O RESOLUCIÓN IMPUGNADA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Se impugna: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A)</w:t>
      </w:r>
      <w:r w:rsidRPr="00AB10D7">
        <w:rPr>
          <w:rFonts w:ascii="Times New Roman" w:eastAsia="Times New Roman" w:hAnsi="Times New Roman" w:cs="Times New Roman"/>
          <w:kern w:val="0"/>
          <w:lang w:eastAsia="es-MX"/>
          <w14:ligatures w14:val="none"/>
        </w:rPr>
        <w:t xml:space="preserve"> La resolución, estado de cuenta, liquidación, requerimiento de pago o determinación identificada con número </w:t>
      </w:r>
      <w:r w:rsidRPr="00AB10D7">
        <w:rPr>
          <w:rFonts w:ascii="Times New Roman" w:eastAsia="Times New Roman" w:hAnsi="Times New Roman" w:cs="Times New Roman"/>
          <w:b/>
          <w:bCs/>
          <w:kern w:val="0"/>
          <w:lang w:eastAsia="es-MX"/>
          <w14:ligatures w14:val="none"/>
        </w:rPr>
        <w:t>________________________</w:t>
      </w:r>
      <w:r w:rsidRPr="00AB10D7">
        <w:rPr>
          <w:rFonts w:ascii="Times New Roman" w:eastAsia="Times New Roman" w:hAnsi="Times New Roman" w:cs="Times New Roman"/>
          <w:kern w:val="0"/>
          <w:lang w:eastAsia="es-MX"/>
          <w14:ligatures w14:val="none"/>
        </w:rPr>
        <w:t xml:space="preserve">, de fecha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 mediante la cual se exige al suscrito el pago de: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por concepto de servicios de agua potable, drenaje, alcantarillado, saneamiento, recargos, actualizaciones y/o accesorios.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B)</w:t>
      </w:r>
      <w:r w:rsidRPr="00AB10D7">
        <w:rPr>
          <w:rFonts w:ascii="Times New Roman" w:eastAsia="Times New Roman" w:hAnsi="Times New Roman" w:cs="Times New Roman"/>
          <w:kern w:val="0"/>
          <w:lang w:eastAsia="es-MX"/>
          <w14:ligatures w14:val="none"/>
        </w:rPr>
        <w:t xml:space="preserve"> La determinación y cobro de créditos correspondientes a los periodos: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C)</w:t>
      </w:r>
      <w:r w:rsidRPr="00AB10D7">
        <w:rPr>
          <w:rFonts w:ascii="Times New Roman" w:eastAsia="Times New Roman" w:hAnsi="Times New Roman" w:cs="Times New Roman"/>
          <w:kern w:val="0"/>
          <w:lang w:eastAsia="es-MX"/>
          <w14:ligatures w14:val="none"/>
        </w:rPr>
        <w:t xml:space="preserve"> La negativa expresa de la autoridad de reconocer la prescripción solicitada mediante escrito presentado el día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D)</w:t>
      </w:r>
      <w:r w:rsidRPr="00AB10D7">
        <w:rPr>
          <w:rFonts w:ascii="Times New Roman" w:eastAsia="Times New Roman" w:hAnsi="Times New Roman" w:cs="Times New Roman"/>
          <w:kern w:val="0"/>
          <w:lang w:eastAsia="es-MX"/>
          <w14:ligatures w14:val="none"/>
        </w:rPr>
        <w:t xml:space="preserve"> En su caso, la resolución ficta configurada respecto de la solicitud de prescripción presentada ante la autoridad.</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E)</w:t>
      </w:r>
      <w:r w:rsidRPr="00AB10D7">
        <w:rPr>
          <w:rFonts w:ascii="Times New Roman" w:eastAsia="Times New Roman" w:hAnsi="Times New Roman" w:cs="Times New Roman"/>
          <w:kern w:val="0"/>
          <w:lang w:eastAsia="es-MX"/>
          <w14:ligatures w14:val="none"/>
        </w:rPr>
        <w:t xml:space="preserve"> Todos los actos de ejecución derivados directamente de los créditos cuya prescripción se reclama.</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III. PRETENSIONES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PRIMERA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lastRenderedPageBreak/>
        <w:t>Se declare la nulidad de la resolución mediante la cual se pretende exigir el pago de los créditos correspondientes a periodos respecto de los cuales haya operado la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SEGUNDA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Se reconozca judicialmente que ha operado la </w:t>
      </w:r>
      <w:r w:rsidRPr="00AB10D7">
        <w:rPr>
          <w:rFonts w:ascii="Times New Roman" w:eastAsia="Times New Roman" w:hAnsi="Times New Roman" w:cs="Times New Roman"/>
          <w:b/>
          <w:bCs/>
          <w:kern w:val="0"/>
          <w:lang w:eastAsia="es-MX"/>
          <w14:ligatures w14:val="none"/>
        </w:rPr>
        <w:t>prescripción del derecho de cobro</w:t>
      </w:r>
      <w:r w:rsidRPr="00AB10D7">
        <w:rPr>
          <w:rFonts w:ascii="Times New Roman" w:eastAsia="Times New Roman" w:hAnsi="Times New Roman" w:cs="Times New Roman"/>
          <w:kern w:val="0"/>
          <w:lang w:eastAsia="es-MX"/>
          <w14:ligatures w14:val="none"/>
        </w:rPr>
        <w:t xml:space="preserve"> respecto de los créditos generados durante: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TERCERA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Se ordene a la autoridad demandada cancelar de sus registros los créditos y accesorios que jurídicamente se encuentren prescritos.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CUARTA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Se ordene la emisión de un nuevo estado de cuenta en el que únicamente aparezcan aquellas cantidades que continúen siendo legalmente exigibles.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QUINTA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Se declare improcedente el cobro de recargos, actualizaciones, multas y demás accesorios correspondientes a los créditos principales que hayan prescrito.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SEXTA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Se deje sin efectos cualquier requerimiento, procedimiento administrativo de ejecución o acto de cobro sustentado exclusivamente en los créditos prescritos.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SÉPTIMA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En caso de haberse efectuado pagos bajo protesta respecto de cantidades cuya ilegalidad se declare, se reconozca el derecho a solicitar su devolución en los términos de la legislación aplicable.</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IV. HECHOS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PRIMERO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Soy propietario(a), poseedor(a) y/o usuario(a) del inmueble ubicado en: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lastRenderedPageBreak/>
        <w:t>Respecto del citado inmueble se encuentra registrada la cuenta de agua potable número: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SEGUNDO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El organismo operador demandado presta los servicios de agua potable, drenaje, alcantarillado y/o </w:t>
      </w:r>
      <w:proofErr w:type="gramStart"/>
      <w:r w:rsidRPr="00AB10D7">
        <w:rPr>
          <w:rFonts w:ascii="Times New Roman" w:eastAsia="Times New Roman" w:hAnsi="Times New Roman" w:cs="Times New Roman"/>
          <w:kern w:val="0"/>
          <w:lang w:eastAsia="es-MX"/>
          <w14:ligatures w14:val="none"/>
        </w:rPr>
        <w:t>saneamiento correspondientes</w:t>
      </w:r>
      <w:proofErr w:type="gramEnd"/>
      <w:r w:rsidRPr="00AB10D7">
        <w:rPr>
          <w:rFonts w:ascii="Times New Roman" w:eastAsia="Times New Roman" w:hAnsi="Times New Roman" w:cs="Times New Roman"/>
          <w:kern w:val="0"/>
          <w:lang w:eastAsia="es-MX"/>
          <w14:ligatures w14:val="none"/>
        </w:rPr>
        <w:t xml:space="preserve"> al referido inmueble.</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TERCERO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Con fecha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 recibí/tuve conocimiento del estado de cuenta o requerimiento mediante el cual la autoridad pretende cobrar la cantidad de: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CUARTO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Al revisar el estado de cuenta advertí que la cantidad reclamada comprende adeudos correspondientes a periodos considerablemente antiguos, específicamente: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QUINTO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autoridad pretende actualmente cobrar dichos periodos junto con recargos, actualizaciones y demás accesorios, obteniendo un supuesto saldo total de: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SEXTO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Durante el plazo transcurrido entre la exigibilidad de los créditos y el acto actualmente reclamado, el suscrito: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No recibió requerimientos formales de pago.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No fue notificado de procedimiento administrativo de ejecución.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No reconoció expresamente la existencia del adeudo.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No celebró convenio de reconocimiento o pago respecto de los periodos cuya prescripción se reclama.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lastRenderedPageBreak/>
        <w:t>☐</w:t>
      </w:r>
      <w:r w:rsidRPr="00AB10D7">
        <w:rPr>
          <w:rFonts w:ascii="Times New Roman" w:eastAsia="Times New Roman" w:hAnsi="Times New Roman" w:cs="Times New Roman"/>
          <w:kern w:val="0"/>
          <w:lang w:eastAsia="es-MX"/>
          <w14:ligatures w14:val="none"/>
        </w:rPr>
        <w:t xml:space="preserve"> No realizó actos que, conforme a la legislación aplicable, interrumpieran la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SÉPTIMO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autoridad no me ha demostrado la existencia de alguna gestión de cobro legalmente realizada y notificada que hubiese interrumpido el plazo de prescripción.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En consecuencia, corresponde analizar individualmente cada periodo reclamado y determinar cuáles créditos han dejado de ser exigibles por el transcurso del tiempo.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OCTAVO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Con fecha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 presenté escrito ante </w:t>
      </w: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t>, solicitando formalmente la declaración de prescripción de los créditos correspondientes 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NOVENO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autoridad:</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Negó expresamente la solicitud mediante resolución número 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Omitió resolver dentro del plazo legal.</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Se limitó a emitir un estado de cuenta sin analizar la prescripción.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Segoe UI Symbol" w:eastAsia="Times New Roman" w:hAnsi="Segoe UI Symbol" w:cs="Segoe UI Symbol"/>
          <w:kern w:val="0"/>
          <w:lang w:eastAsia="es-MX"/>
          <w14:ligatures w14:val="none"/>
        </w:rPr>
        <w:t>☐</w:t>
      </w:r>
      <w:r w:rsidRPr="00AB10D7">
        <w:rPr>
          <w:rFonts w:ascii="Times New Roman" w:eastAsia="Times New Roman" w:hAnsi="Times New Roman" w:cs="Times New Roman"/>
          <w:kern w:val="0"/>
          <w:lang w:eastAsia="es-MX"/>
          <w14:ligatures w14:val="none"/>
        </w:rPr>
        <w:t xml:space="preserve"> Condicionó cualquier trámite al pago total del adeudo.</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DÉCIMO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autoridad pretende mantener vigentes de manera indefinida créditos generados hace varios años sin demostrar la existencia de actos jurídicamente eficaces que hayan interrumpido la prescripción, afectando con ello mi esfera patrimonial y mi derecho a la seguridad jurídica.</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V. CONCEPTOS DE IMPUGNACIÓN</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PRIMERO. PRESCRIPCIÓN DE LOS CRÉDITOS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Resulta ilegal exigir créditos respecto de los cuales haya transcurrido íntegramente el plazo de prescripción previsto en la legislación fiscal o hacendaria aplicable.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lastRenderedPageBreak/>
        <w:t>La prescripción constituye una institución de seguridad jurídica que impide que las obligaciones permanezcan indefinidamente sujetas a cobro cuando la autoridad no ejerce oportunamente las facultades que la ley le confiere.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En el presente caso, entre la fecha de exigibilidad de los periodos: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________________________________________________________________________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y la primera gestión de cobro legalmente acreditada han transcurrido: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 años.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Por ello, deberá determinarse si se consumó el plazo legal de prescripción.</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SEGUNDO. LA AUTORIDAD DEBE ACREDITAR LAS CAUSAS DE INTERRUPCIÓN QUE INVOQUE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Si la autoridad sostiene que la prescripción fue interrumpida, deberá acreditar la existencia, fecha y legal notificación de los actos que invoque para ese efecto.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No basta la simple existencia de anotaciones internas, estados de cuenta o registros electrónicos del organismo operador.</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autoridad deberá identificar concretamente: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a) El acto </w:t>
      </w:r>
      <w:proofErr w:type="spellStart"/>
      <w:r w:rsidRPr="00AB10D7">
        <w:rPr>
          <w:rFonts w:ascii="Times New Roman" w:eastAsia="Times New Roman" w:hAnsi="Times New Roman" w:cs="Times New Roman"/>
          <w:kern w:val="0"/>
          <w:lang w:eastAsia="es-MX"/>
          <w14:ligatures w14:val="none"/>
        </w:rPr>
        <w:t>interruptivo</w:t>
      </w:r>
      <w:proofErr w:type="spellEnd"/>
      <w:r w:rsidRPr="00AB10D7">
        <w:rPr>
          <w:rFonts w:ascii="Times New Roman" w:eastAsia="Times New Roman" w:hAnsi="Times New Roman" w:cs="Times New Roman"/>
          <w:kern w:val="0"/>
          <w:lang w:eastAsia="es-MX"/>
          <w14:ligatures w14:val="none"/>
        </w:rPr>
        <w:t>.</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b) La fecha en que fue emitido.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 La persona a quien fue dirigido.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 La forma en que fue notificado.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 La constancia que acredite dicha notificación.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f) Los periodos respecto de los cuales produjo efectos.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En ausencia de tales elementos, no puede considerarse interrumpido el plazo prescriptivo.</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TERCERO. INDEBIDA FUNDAMENTACIÓN Y MOTIVACIÓN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determinación impugnada vulnera los artículos 14 y 16 constitucionales porque la autoridad pretende exigir una cantidad global sin explicar suficientemente: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lastRenderedPageBreak/>
        <w:t>a) Los periodos que integran el adeudo.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b) La fecha de exigibilidad de cada crédito.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 La tarifa aplicada.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 Los consumos registrados.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 Los recargos.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f) Las actualizaciones.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g) Las gestiones de cobro efectuadas.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h) Las causas por las que considera que los créditos antiguos continúan vigentes.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La simple expresión de un saldo acumulado no sustituye la obligación de fundar y motivar debidamente una determinación que afecta el patrimonio del gobernado.</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CUARTO. VIOLACIÓN AL PRINCIPIO DE SEGURIDAD JURÍDICA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Los artículos 14 y 16 de la Constitución protegen al gobernado frente a actos arbitrarios de autoridad.</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Permitir que un organismo público pretenda cobrar indefinidamente obligaciones antiguas sin acreditar actos </w:t>
      </w:r>
      <w:proofErr w:type="spellStart"/>
      <w:r w:rsidRPr="00AB10D7">
        <w:rPr>
          <w:rFonts w:ascii="Times New Roman" w:eastAsia="Times New Roman" w:hAnsi="Times New Roman" w:cs="Times New Roman"/>
          <w:kern w:val="0"/>
          <w:lang w:eastAsia="es-MX"/>
          <w14:ligatures w14:val="none"/>
        </w:rPr>
        <w:t>interruptivos</w:t>
      </w:r>
      <w:proofErr w:type="spellEnd"/>
      <w:r w:rsidRPr="00AB10D7">
        <w:rPr>
          <w:rFonts w:ascii="Times New Roman" w:eastAsia="Times New Roman" w:hAnsi="Times New Roman" w:cs="Times New Roman"/>
          <w:kern w:val="0"/>
          <w:lang w:eastAsia="es-MX"/>
          <w14:ligatures w14:val="none"/>
        </w:rPr>
        <w:t xml:space="preserve"> válidos produciría incertidumbre permanente respecto de la situación patrimonial del usuario.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Por ello, una vez cumplido el plazo previsto por la legislación aplicable, debe reconocerse la prescripción cuando concurran sus requisitos.</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t>QUINTO. ILEGALIDAD DE LOS ACCESORIOS VINCULADOS A CRÉDITOS PRESCRITOS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Si se determina que el crédito principal correspondiente a determinado periodo se encuentra prescrito, los recargos, actualizaciones y demás accesorios vinculados directamente con dicho crédito no pueden subsistir autónomamente cuando la legislación aplicable establezca su carácter accesorio.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En consecuencia, deberá ordenarse la depuración integral del estado de cuenta.</w:t>
      </w:r>
    </w:p>
    <w:p w:rsidR="00AB10D7" w:rsidRPr="00AB10D7" w:rsidRDefault="00AB10D7" w:rsidP="00AB10D7">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B10D7">
        <w:rPr>
          <w:rFonts w:ascii="Times New Roman" w:eastAsia="Times New Roman" w:hAnsi="Times New Roman" w:cs="Times New Roman"/>
          <w:b/>
          <w:bCs/>
          <w:kern w:val="0"/>
          <w:sz w:val="36"/>
          <w:szCs w:val="36"/>
          <w:lang w:eastAsia="es-MX"/>
          <w14:ligatures w14:val="none"/>
        </w:rPr>
        <w:lastRenderedPageBreak/>
        <w:t>SEXTO. FALTA DE ANÁLISIS INDIVIDUAL DE LOS PERIODOS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Es ilegal que la autoridad considere el adeudo como una sola cantidad histórica sin identificar la fecha en que nació y se hizo exigible cada obligación.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Tratándose de servicios facturados periódicamente, el análisis de prescripción debe realizarse considerando cada crédito y su respectiva fecha de exigibilidad, así como los actos que eventualmente hayan interrumpido el plazo.</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VI. DERECHO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Son aplicables los artículos </w:t>
      </w:r>
      <w:r w:rsidRPr="00AB10D7">
        <w:rPr>
          <w:rFonts w:ascii="Times New Roman" w:eastAsia="Times New Roman" w:hAnsi="Times New Roman" w:cs="Times New Roman"/>
          <w:b/>
          <w:bCs/>
          <w:kern w:val="0"/>
          <w:lang w:eastAsia="es-MX"/>
          <w14:ligatures w14:val="none"/>
        </w:rPr>
        <w:t>14, 16 y 17 de la Constitución Política de los Estados Unidos Mexicanos</w:t>
      </w:r>
      <w:r w:rsidRPr="00AB10D7">
        <w:rPr>
          <w:rFonts w:ascii="Times New Roman" w:eastAsia="Times New Roman" w:hAnsi="Times New Roman" w:cs="Times New Roman"/>
          <w:kern w:val="0"/>
          <w:lang w:eastAsia="es-MX"/>
          <w14:ligatures w14:val="none"/>
        </w:rPr>
        <w:t>, relativos a legalidad, seguridad jurídica, debida fundamentación y motivación y tutela judicial efectiva.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Asimismo, resultan aplicables las disposiciones de: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Código Fiscal del Estado de 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Ley de Hacienda del Estado/Municipio de 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Ley de Agua y Gestión de Cuencas/Ley de Aguas del Estado de 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Ley Orgánica o decreto de creación del organismo operador correspondiente.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Ley de Justicia Administrativa del Estado de ______________________________.</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Y demás disposiciones que regulen la determinación, exigibilidad, prescripción y cobro de los derechos derivados del servicio de agua potable.</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VII. PRUEBAS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1. DOCUMENTAL</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Consistente en el estado de cuenta expedido por el organismo operador, en el que aparecen los periodos cuyo cobro se impugna.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2. DOCUMENTAL</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Consistente en el requerimiento de pago de fecha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lastRenderedPageBreak/>
        <w:t>3. DOCUMENTAL</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Consistente en los recibos históricos del servicio de agua potable correspondientes al inmueble.</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4. DOCUMENTAL PÚBLICA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Consistente en el escrito presentado el día ___ de __________________ </w:t>
      </w:r>
      <w:proofErr w:type="spellStart"/>
      <w:r w:rsidRPr="00AB10D7">
        <w:rPr>
          <w:rFonts w:ascii="Times New Roman" w:eastAsia="Times New Roman" w:hAnsi="Times New Roman" w:cs="Times New Roman"/>
          <w:kern w:val="0"/>
          <w:lang w:eastAsia="es-MX"/>
          <w14:ligatures w14:val="none"/>
        </w:rPr>
        <w:t>de</w:t>
      </w:r>
      <w:proofErr w:type="spellEnd"/>
      <w:r w:rsidRPr="00AB10D7">
        <w:rPr>
          <w:rFonts w:ascii="Times New Roman" w:eastAsia="Times New Roman" w:hAnsi="Times New Roman" w:cs="Times New Roman"/>
          <w:kern w:val="0"/>
          <w:lang w:eastAsia="es-MX"/>
          <w14:ligatures w14:val="none"/>
        </w:rPr>
        <w:t xml:space="preserve"> ________, mediante el cual solicité la declaración administrativa de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5. DOCUMENTAL PÚBLICA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Consistente en la resolución mediante la cual la autoridad negó la prescripción solicitada.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6. INFORME Y EXPEDIENTE ADMINISTRATIVO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Solicito se requiera a la autoridad demandada para que remita el expediente completo correspondiente a la cuenta número </w:t>
      </w:r>
      <w:r w:rsidRPr="00AB10D7">
        <w:rPr>
          <w:rFonts w:ascii="Times New Roman" w:eastAsia="Times New Roman" w:hAnsi="Times New Roman" w:cs="Times New Roman"/>
          <w:b/>
          <w:bCs/>
          <w:kern w:val="0"/>
          <w:lang w:eastAsia="es-MX"/>
          <w14:ligatures w14:val="none"/>
        </w:rPr>
        <w:t>________________________</w:t>
      </w:r>
      <w:r w:rsidRPr="00AB10D7">
        <w:rPr>
          <w:rFonts w:ascii="Times New Roman" w:eastAsia="Times New Roman" w:hAnsi="Times New Roman" w:cs="Times New Roman"/>
          <w:kern w:val="0"/>
          <w:lang w:eastAsia="es-MX"/>
          <w14:ligatures w14:val="none"/>
        </w:rPr>
        <w:t>, incluyendo: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a) Historial de facturación.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b) Consumos.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 Estados de cuenta.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 Pagos efectuados.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e) Requerimientos de pago.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f) Constancias de notificación.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g) Procedimientos administrativos de ejecución.</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h) Convenios celebrados.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i) Reconocimientos de adeudo.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j) Cualquier documento que la autoridad considere </w:t>
      </w:r>
      <w:proofErr w:type="spellStart"/>
      <w:r w:rsidRPr="00AB10D7">
        <w:rPr>
          <w:rFonts w:ascii="Times New Roman" w:eastAsia="Times New Roman" w:hAnsi="Times New Roman" w:cs="Times New Roman"/>
          <w:kern w:val="0"/>
          <w:lang w:eastAsia="es-MX"/>
          <w14:ligatures w14:val="none"/>
        </w:rPr>
        <w:t>interruptivo</w:t>
      </w:r>
      <w:proofErr w:type="spellEnd"/>
      <w:r w:rsidRPr="00AB10D7">
        <w:rPr>
          <w:rFonts w:ascii="Times New Roman" w:eastAsia="Times New Roman" w:hAnsi="Times New Roman" w:cs="Times New Roman"/>
          <w:kern w:val="0"/>
          <w:lang w:eastAsia="es-MX"/>
          <w14:ligatures w14:val="none"/>
        </w:rPr>
        <w:t xml:space="preserve"> de la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7. PRESUNCIONAL LEGAL Y HUMANA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Consistente en todas las presunciones que favorezcan a los intereses de esta parte.</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8. INSTRUMENTAL DE ACTUACIONES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Consistente en todas las constancias que integren el expediente.</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lastRenderedPageBreak/>
        <w:t>VIII. SUSPENSIÓN DEL ACTO IMPUGNADO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Solicito se conceda la suspensión de los actos de ejecución derivados exclusivamente de los créditos controvertidos, para que durante la tramitación del presente juicio la autoridad se abstenga, en los términos que permita la legislación aplicable, de:</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a) Iniciar o continuar procedimientos coactivos de cobro respecto de los créditos impugnados.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b) Practicar embargo con motivo exclusivo de dichos créditos.</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c) Ejecutar actos irreparables sustentados en la determinación controvertida.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La medida se solicita sin impedir el cobro de consumos </w:t>
      </w:r>
      <w:r w:rsidRPr="00AB10D7">
        <w:rPr>
          <w:rFonts w:ascii="Times New Roman" w:eastAsia="Times New Roman" w:hAnsi="Times New Roman" w:cs="Times New Roman"/>
          <w:b/>
          <w:bCs/>
          <w:kern w:val="0"/>
          <w:lang w:eastAsia="es-MX"/>
          <w14:ligatures w14:val="none"/>
        </w:rPr>
        <w:t>corrientes y posteriores no controvertidos</w:t>
      </w:r>
      <w:r w:rsidRPr="00AB10D7">
        <w:rPr>
          <w:rFonts w:ascii="Times New Roman" w:eastAsia="Times New Roman" w:hAnsi="Times New Roman" w:cs="Times New Roman"/>
          <w:kern w:val="0"/>
          <w:lang w:eastAsia="es-MX"/>
          <w14:ligatures w14:val="none"/>
        </w:rPr>
        <w:t>, los cuales deberán cubrirse oportunamente para evitar generar nuevos adeudos.</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IX. PUNTOS PETITORIOS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PRIMERO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Tenerme por presentado promoviendo </w:t>
      </w:r>
      <w:r w:rsidRPr="00AB10D7">
        <w:rPr>
          <w:rFonts w:ascii="Times New Roman" w:eastAsia="Times New Roman" w:hAnsi="Times New Roman" w:cs="Times New Roman"/>
          <w:b/>
          <w:bCs/>
          <w:kern w:val="0"/>
          <w:lang w:eastAsia="es-MX"/>
          <w14:ligatures w14:val="none"/>
        </w:rPr>
        <w:t>JUICIO CONTENCIOSO ADMINISTRATIVO</w:t>
      </w:r>
      <w:r w:rsidRPr="00AB10D7">
        <w:rPr>
          <w:rFonts w:ascii="Times New Roman" w:eastAsia="Times New Roman" w:hAnsi="Times New Roman" w:cs="Times New Roman"/>
          <w:kern w:val="0"/>
          <w:lang w:eastAsia="es-MX"/>
          <w14:ligatures w14:val="none"/>
        </w:rPr>
        <w:t xml:space="preserve"> en contra de las autoridades señaladas.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SEGUNDO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Admitir la presente demanda.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TERCERO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Tener por impugnada la determinación mediante la cual se pretende cobrar los adeudos históricos correspondientes a la cuenta número </w:t>
      </w:r>
      <w:r w:rsidRPr="00AB10D7">
        <w:rPr>
          <w:rFonts w:ascii="Times New Roman" w:eastAsia="Times New Roman" w:hAnsi="Times New Roman" w:cs="Times New Roman"/>
          <w:b/>
          <w:bCs/>
          <w:kern w:val="0"/>
          <w:lang w:eastAsia="es-MX"/>
          <w14:ligatures w14:val="none"/>
        </w:rPr>
        <w:t>________________________</w:t>
      </w:r>
      <w:r w:rsidRPr="00AB10D7">
        <w:rPr>
          <w:rFonts w:ascii="Times New Roman" w:eastAsia="Times New Roman" w:hAnsi="Times New Roman" w:cs="Times New Roman"/>
          <w:kern w:val="0"/>
          <w:lang w:eastAsia="es-MX"/>
          <w14:ligatures w14:val="none"/>
        </w:rPr>
        <w:t>.</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CUARTO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Requerir a la autoridad demandada la remisión íntegra del expediente administrativo y particularmente las constancias con las que pretenda demostrar la interrupción de la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QUINTO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lastRenderedPageBreak/>
        <w:t>Conceder la suspensión de los actos de ejecución en los términos solicitados, previa satisfacción de los requisitos legales que correspondan.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SEXTO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Tener por ofrecidas las pruebas relacionadas.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SÉPTIMO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Previos los trámites legales, dictar sentencia declarando la nulidad de la resolución impugnada respecto de aquellos periodos en que se encuentre consumada la prescripción.</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OCTAVO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Reconocer el derecho del suscrito a que sean eliminados del estado de cuenta los créditos cuya prescripción haya quedado acreditada.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NOVENO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Ordenar la cancelación de recargos, actualizaciones y accesorios correspondientes a los créditos principales que se declaren prescritos, cuando legalmente proceda.</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DÉCIMO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 xml:space="preserve">Ordenar al organismo operador emitir un </w:t>
      </w:r>
      <w:r w:rsidRPr="00AB10D7">
        <w:rPr>
          <w:rFonts w:ascii="Times New Roman" w:eastAsia="Times New Roman" w:hAnsi="Times New Roman" w:cs="Times New Roman"/>
          <w:b/>
          <w:bCs/>
          <w:kern w:val="0"/>
          <w:lang w:eastAsia="es-MX"/>
          <w14:ligatures w14:val="none"/>
        </w:rPr>
        <w:t>nuevo estado de cuenta depurado</w:t>
      </w:r>
      <w:r w:rsidRPr="00AB10D7">
        <w:rPr>
          <w:rFonts w:ascii="Times New Roman" w:eastAsia="Times New Roman" w:hAnsi="Times New Roman" w:cs="Times New Roman"/>
          <w:kern w:val="0"/>
          <w:lang w:eastAsia="es-MX"/>
          <w14:ligatures w14:val="none"/>
        </w:rPr>
        <w:t>, en el que únicamente permanezcan las cantidades legalmente exigibles.</w:t>
      </w:r>
    </w:p>
    <w:p w:rsidR="00AB10D7" w:rsidRPr="00AB10D7" w:rsidRDefault="00AB10D7" w:rsidP="00AB10D7">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B10D7">
        <w:rPr>
          <w:rFonts w:ascii="Times New Roman" w:eastAsia="Times New Roman" w:hAnsi="Times New Roman" w:cs="Times New Roman"/>
          <w:b/>
          <w:bCs/>
          <w:kern w:val="0"/>
          <w:sz w:val="27"/>
          <w:szCs w:val="27"/>
          <w:lang w:eastAsia="es-MX"/>
          <w14:ligatures w14:val="none"/>
        </w:rPr>
        <w:t>DÉCIMO PRIMERO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kern w:val="0"/>
          <w:lang w:eastAsia="es-MX"/>
          <w14:ligatures w14:val="none"/>
        </w:rPr>
        <w:t>Dejar sin efectos los actos de cobro y ejecución sustentados exclusivamente en los créditos declarados prescritos.</w:t>
      </w:r>
    </w:p>
    <w:p w:rsidR="00AB10D7" w:rsidRPr="00AB10D7" w:rsidRDefault="00AB10D7" w:rsidP="00AB10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B10D7">
        <w:rPr>
          <w:rFonts w:ascii="Times New Roman" w:eastAsia="Times New Roman" w:hAnsi="Times New Roman" w:cs="Times New Roman"/>
          <w:b/>
          <w:bCs/>
          <w:kern w:val="36"/>
          <w:sz w:val="48"/>
          <w:szCs w:val="48"/>
          <w:lang w:eastAsia="es-MX"/>
          <w14:ligatures w14:val="none"/>
        </w:rPr>
        <w:t>PROTESTO LO NECESARIO</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 xml:space="preserve">________________________________________, a ___ de __________________ </w:t>
      </w:r>
      <w:proofErr w:type="spellStart"/>
      <w:r w:rsidRPr="00AB10D7">
        <w:rPr>
          <w:rFonts w:ascii="Times New Roman" w:eastAsia="Times New Roman" w:hAnsi="Times New Roman" w:cs="Times New Roman"/>
          <w:b/>
          <w:bCs/>
          <w:kern w:val="0"/>
          <w:lang w:eastAsia="es-MX"/>
          <w14:ligatures w14:val="none"/>
        </w:rPr>
        <w:t>de</w:t>
      </w:r>
      <w:proofErr w:type="spellEnd"/>
      <w:r w:rsidRPr="00AB10D7">
        <w:rPr>
          <w:rFonts w:ascii="Times New Roman" w:eastAsia="Times New Roman" w:hAnsi="Times New Roman" w:cs="Times New Roman"/>
          <w:b/>
          <w:bCs/>
          <w:kern w:val="0"/>
          <w:lang w:eastAsia="es-MX"/>
          <w14:ligatures w14:val="none"/>
        </w:rPr>
        <w:t xml:space="preserve"> 2026.</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br/>
      </w:r>
      <w:r w:rsidRPr="00AB10D7">
        <w:rPr>
          <w:rFonts w:ascii="Times New Roman" w:eastAsia="Times New Roman" w:hAnsi="Times New Roman" w:cs="Times New Roman"/>
          <w:b/>
          <w:bCs/>
          <w:kern w:val="0"/>
          <w:lang w:eastAsia="es-MX"/>
          <w14:ligatures w14:val="none"/>
        </w:rPr>
        <w:t>NOMBRE Y FIRMA DE LA PARTE ACTORA</w:t>
      </w:r>
    </w:p>
    <w:p w:rsidR="00AB10D7" w:rsidRPr="00AB10D7" w:rsidRDefault="00AB10D7" w:rsidP="00AB10D7">
      <w:pPr>
        <w:spacing w:before="100" w:beforeAutospacing="1" w:after="100" w:afterAutospacing="1" w:line="240" w:lineRule="auto"/>
        <w:rPr>
          <w:rFonts w:ascii="Times New Roman" w:eastAsia="Times New Roman" w:hAnsi="Times New Roman" w:cs="Times New Roman"/>
          <w:kern w:val="0"/>
          <w:lang w:eastAsia="es-MX"/>
          <w14:ligatures w14:val="none"/>
        </w:rPr>
      </w:pPr>
      <w:r w:rsidRPr="00AB10D7">
        <w:rPr>
          <w:rFonts w:ascii="Times New Roman" w:eastAsia="Times New Roman" w:hAnsi="Times New Roman" w:cs="Times New Roman"/>
          <w:b/>
          <w:bCs/>
          <w:kern w:val="0"/>
          <w:lang w:eastAsia="es-MX"/>
          <w14:ligatures w14:val="none"/>
        </w:rPr>
        <w:t>________________________________________</w:t>
      </w:r>
      <w:r w:rsidRPr="00AB10D7">
        <w:rPr>
          <w:rFonts w:ascii="Times New Roman" w:eastAsia="Times New Roman" w:hAnsi="Times New Roman" w:cs="Times New Roman"/>
          <w:kern w:val="0"/>
          <w:lang w:eastAsia="es-MX"/>
          <w14:ligatures w14:val="none"/>
        </w:rPr>
        <w:br/>
      </w:r>
      <w:r w:rsidRPr="00AB10D7">
        <w:rPr>
          <w:rFonts w:ascii="Times New Roman" w:eastAsia="Times New Roman" w:hAnsi="Times New Roman" w:cs="Times New Roman"/>
          <w:b/>
          <w:bCs/>
          <w:kern w:val="0"/>
          <w:lang w:eastAsia="es-MX"/>
          <w14:ligatures w14:val="none"/>
        </w:rPr>
        <w:t>ABOGADO PATRONO/AUTORIZADO</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CA2"/>
    <w:rsid w:val="00201AE4"/>
    <w:rsid w:val="006B3CA2"/>
    <w:rsid w:val="00AB10D7"/>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DB470-67C5-4217-BEDF-0859B7AC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B10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AB10D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AB10D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10D7"/>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AB10D7"/>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AB10D7"/>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AB10D7"/>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AB1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62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2359</Words>
  <Characters>12980</Characters>
  <Application>Microsoft Office Word</Application>
  <DocSecurity>0</DocSecurity>
  <Lines>108</Lines>
  <Paragraphs>30</Paragraphs>
  <ScaleCrop>false</ScaleCrop>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2026-08-08T20:15:00Z</dcterms:created>
  <dcterms:modified xsi:type="dcterms:W3CDTF">2026-08-08T20:15:00Z</dcterms:modified>
</cp:coreProperties>
</file>