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83" w:rsidRPr="009C6D83" w:rsidRDefault="009C6D83" w:rsidP="009C6D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bookmarkStart w:id="0" w:name="_GoBack"/>
      <w:r w:rsidRPr="009C6D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CONTRATO DE ARRENDAMIENTO DE NAVE INDUSTRIAL</w:t>
      </w: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PARA ALMACENAMIENTO DE PRODUCTOS QUÍMICOS, MATERIALES O SUSTANCIAS PELIGROSAS</w:t>
      </w:r>
    </w:p>
    <w:bookmarkEnd w:id="0"/>
    <w:p w:rsidR="009C6D83" w:rsidRPr="009C6D83" w:rsidRDefault="009C6D83" w:rsidP="009C6D8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s-MX"/>
          <w14:ligatures w14:val="none"/>
        </w:rPr>
        <w:t>ESTADO DE MÉXICO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CONTRATO DE ARRENDAMIENTO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celebran, por una parte,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a quien en lo sucesivo se denominará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“EL ARRENDADOR”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y por la otra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a quien en lo sucesivo se denominará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“EL ARRENDATARIO”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al tenor de las siguientes declaraciones y cláusulas.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DECLARACIONES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I. DECLARA EL ARRENDADOR: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es propietario y/o cuenta con facultades legales suficientes para otorgar en arrendamiento la nave industrial ubicada en: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Municipio de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Estado de México.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el inmueble cuenta aproximadamente con una superficie de terreno de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m²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y construcción de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m²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acredita la propiedad o facultad para arrendar mediante: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es su voluntad otorgar temporalmente el uso y goce del inmueble a EL ARRENDATARIO, exclusivamente bajo las condiciones establecidas en este contrato.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II. DECLARA EL ARRENDATARIO: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es una persona física/moral legalmente constituida, con RFC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conoce las características físicas de la nave industrial y la recibe en las condiciones señaladas en el acta de entrega que se agregará como anexo.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C)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pretende utilizarla exclusivamente para: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ALMACENAMIENTO, MANEJO Y/O DISTRIBUCIÓN DE: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conoce la naturaleza y riesgos de las sustancias que pretende almacenar y que cuenta o se obliga a obtener, antes de iniciar operaciones, las licencias, autorizaciones, registros, dictámenes y permisos que resulten legalmente exigibles.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Que cuenta con personal capacitado y con los medios técnicos necesarios para realizar sus actividades en condiciones de seguridad.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MX"/>
          <w14:ligatures w14:val="none"/>
        </w:rPr>
        <w:t>CLÁUSULAS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PRIMERA. OBJETO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ARRENDADOR concede a EL ARRENDATARIO el uso y goce temporal de la nave industrial ubicada en: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exclusivamente para el destino autorizado en este contrato.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 celebración del presente contrato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no constituye por sí misma autorización administrativa, ambiental, sanitaria, de protección civil o de uso de suelo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para almacenar sustancias peligrosas.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SEGUNDA. DESTINO ESPECÍFICO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ARRENDATARIO destinará el inmueble exclusivamente al almacenamiento de: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Productos químicos.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Solventes.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Sustancias inflamables.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Sustancias corrosivas.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Sustancias reactivas.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lastRenderedPageBreak/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Sustancias tóxicas.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Materias primas industriales.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Productos terminados clasificados como peligrosos.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Otros: ________________________________________________.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Queda prohibido almacenar sustancias distintas de las expresamente autorizadas en este contrato y de aquellas permitidas por las autoridades competentes.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TERCERA. SUSTANCIAS PROHIBIDAS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Sin autorización previa y cumplimiento de la legislación correspondiente, queda expresamente prohibido introducir o almacenar: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Explosivos.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Material radiactivo.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Residuos peligrosos cuya recepción, acopio o almacenamiento requiera autorización especial no obtenida por EL ARRENDATARIO.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D)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Sustancias ilícitas.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E)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Productos incompatibles químicamente cuya coexistencia incremente injustificadamente el riesgo de incendio, explosión, reacción o liberación tóxica.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F)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Cualquier sustancia expresamente prohibida por autoridad competente.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CUARTA. VIGENCIA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El presente contrato tendrá una duración de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 años/meses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, iniciando el ___ de __________________ </w:t>
      </w:r>
      <w:proofErr w:type="spellStart"/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 y terminando el ___ de __________________ </w:t>
      </w:r>
      <w:proofErr w:type="spellStart"/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de</w:t>
      </w:r>
      <w:proofErr w:type="spellEnd"/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________.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Las partes reconocen que, tratándose de un inmueble destinado a actividades industriales, deberá observarse el plazo máximo permitido por el artículo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7.672 del Código Civil del Estado de México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QUINTA. RENTA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ARRENDATARIO pagará mensualmente a EL ARRENDADOR la cantidad de: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lastRenderedPageBreak/>
        <w:t>$________________________ (________________________________ PESOS 00/100 M.N.)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más el Impuesto al Valor Agregado cuando legalmente corresponda.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El pago deberá efectuarse dentro de los primeros ______ días de cada mes mediante: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________________________________________________________________.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SEXTA. DEPÓSITO Y GARANTÍA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Al firmarse el contrato, EL ARRENDATARIO entrega la cantidad de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, equivalente a ______ meses de renta, en concepto de depósito.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Adicionalmente, debido al riesgo de la actividad desarrollada, EL ARRENDATARIO otorgará: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Fianza.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Obligado solidario.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Garantía corporativa.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Carta de crédito.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Segoe UI Symbol" w:eastAsia="Times New Roman" w:hAnsi="Segoe UI Symbol" w:cs="Segoe UI Symbol"/>
          <w:kern w:val="0"/>
          <w:lang w:eastAsia="es-MX"/>
          <w14:ligatures w14:val="none"/>
        </w:rPr>
        <w:t>☐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Otra: __________________________________________.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por la cantidad de </w:t>
      </w: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$________________________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MX"/>
          <w14:ligatures w14:val="none"/>
        </w:rPr>
        <w:t>SÉPTIMA. AUTORIZACIONES Y PERMISOS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>Será obligación de EL ARRENDATARIO obtener y mantener vigentes, según resulten aplicables: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A)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Licencia o autorización municipal de funcionamiento.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B)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Compatibilidad, autorización o documento correspondiente en materia de uso de suelo.</w:t>
      </w:r>
    </w:p>
    <w:p w:rsidR="009C6D83" w:rsidRPr="009C6D83" w:rsidRDefault="009C6D83" w:rsidP="009C6D8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s-MX"/>
          <w14:ligatures w14:val="none"/>
        </w:rPr>
      </w:pPr>
      <w:r w:rsidRPr="009C6D83">
        <w:rPr>
          <w:rFonts w:ascii="Times New Roman" w:eastAsia="Times New Roman" w:hAnsi="Times New Roman" w:cs="Times New Roman"/>
          <w:b/>
          <w:bCs/>
          <w:kern w:val="0"/>
          <w:lang w:eastAsia="es-MX"/>
          <w14:ligatures w14:val="none"/>
        </w:rPr>
        <w:t>C)</w:t>
      </w:r>
      <w:r w:rsidRPr="009C6D83">
        <w:rPr>
          <w:rFonts w:ascii="Times New Roman" w:eastAsia="Times New Roman" w:hAnsi="Times New Roman" w:cs="Times New Roman"/>
          <w:kern w:val="0"/>
          <w:lang w:eastAsia="es-MX"/>
          <w14:ligatures w14:val="none"/>
        </w:rPr>
        <w:t xml:space="preserve"> Dictámenes y autorizaciones de Protección Civil</w:t>
      </w:r>
    </w:p>
    <w:p w:rsidR="00201AE4" w:rsidRDefault="00201AE4"/>
    <w:sectPr w:rsidR="00201A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BAB"/>
    <w:rsid w:val="00003BAB"/>
    <w:rsid w:val="00201AE4"/>
    <w:rsid w:val="009C6D83"/>
    <w:rsid w:val="00B94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56268"/>
  <w15:chartTrackingRefBased/>
  <w15:docId w15:val="{8329F205-51A7-441B-A6EB-F31283197E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9C6D8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paragraph" w:styleId="Ttulo2">
    <w:name w:val="heading 2"/>
    <w:basedOn w:val="Normal"/>
    <w:link w:val="Ttulo2Car"/>
    <w:uiPriority w:val="9"/>
    <w:qFormat/>
    <w:rsid w:val="009C6D8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paragraph" w:styleId="Ttulo3">
    <w:name w:val="heading 3"/>
    <w:basedOn w:val="Normal"/>
    <w:link w:val="Ttulo3Car"/>
    <w:uiPriority w:val="9"/>
    <w:qFormat/>
    <w:rsid w:val="009C6D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C6D83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rsid w:val="009C6D83"/>
    <w:rPr>
      <w:rFonts w:ascii="Times New Roman" w:eastAsia="Times New Roman" w:hAnsi="Times New Roman" w:cs="Times New Roman"/>
      <w:b/>
      <w:bCs/>
      <w:kern w:val="0"/>
      <w:sz w:val="36"/>
      <w:szCs w:val="36"/>
      <w:lang w:eastAsia="es-MX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rsid w:val="009C6D83"/>
    <w:rPr>
      <w:rFonts w:ascii="Times New Roman" w:eastAsia="Times New Roman" w:hAnsi="Times New Roman" w:cs="Times New Roman"/>
      <w:b/>
      <w:bCs/>
      <w:kern w:val="0"/>
      <w:sz w:val="27"/>
      <w:szCs w:val="27"/>
      <w:lang w:eastAsia="es-MX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9C6D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s-MX"/>
      <w14:ligatures w14:val="none"/>
    </w:rPr>
  </w:style>
  <w:style w:type="character" w:styleId="Textoennegrita">
    <w:name w:val="Strong"/>
    <w:basedOn w:val="Fuentedeprrafopredeter"/>
    <w:uiPriority w:val="22"/>
    <w:qFormat/>
    <w:rsid w:val="009C6D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395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786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</dc:creator>
  <cp:keywords/>
  <dc:description/>
  <cp:lastModifiedBy>Gerardo</cp:lastModifiedBy>
  <cp:revision>3</cp:revision>
  <dcterms:created xsi:type="dcterms:W3CDTF">2026-09-21T02:36:00Z</dcterms:created>
  <dcterms:modified xsi:type="dcterms:W3CDTF">2026-09-21T02:37:00Z</dcterms:modified>
</cp:coreProperties>
</file>