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ESCRITO ANTE EL SAT PARA SOLICITAR EL LEVANTAMIENTO DE INMOVILIZACIÓN DE CUENTAS BANCARIAS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CONTRIBUYENTE: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br/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RFC: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br/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CRÉDITO FISCAL: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br/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ASUNTO: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Solicitud de levantamiento de inmovilización de cuentas bancarias.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SERVICIO DE ADMINISTRACIÓN TRIBUTARIA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ADMINISTRACIÓN DESCONCENTRADA DE RECAUDACIÓN DE __________________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por mi propio derecho / en representación de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personalidad que acredito con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señalando RFC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y domicilio fiscal ubicado en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Que por medio del presente escrito solicito el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LEVANTAMIENTO DE LA INMOVILIZACIÓN DE MIS CUENTAS BANCARIAS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ordenada con motivo del crédito fiscal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, toda vez que la medida resulta improcedente y/o han desaparecido las causas que pudieron justificarla, conforme a los siguientes: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I. HECHOS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PRIMERO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El suscrito es titular de la cuenta bancaria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CLABE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, perteneciente a la institución financiera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SEGUNDO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En fecha ___ de __________________ de ________, tuve conocimiento de que la cuenta señalada fue inmovilizada por instrucciones de esa autoridad fiscal.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lastRenderedPageBreak/>
        <w:t>El banco informó que la medida deriva del oficio número: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TERCERO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La autoridad relaciona la inmovilización con el crédito fiscal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, por la cantidad de: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CUARTO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La inmovilización resulta improcedente y/o debe ser levantada por la siguiente circunstancia: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El crédito fiscal ya fue pagado.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El crédito fiscal se encuentra debidamente garantizado.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El crédito fiscal fue dejado sin efectos.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Existe resolución favorable al contribuyente.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El crédito fiscal se encuentra controvertido y se actualizan circunstancias que impiden mantener la medida.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La cantidad inmovilizada excede el importe legalmente exigible.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La autoridad no notificó debidamente los actos que dieron origen al procedimiento.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Se inmovilizaron recursos legalmente exceptuados o respecto de los cuales existe impedimento legal.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Otra causa: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QUINTO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La permanencia de la inmovilización me ocasiona afectaciones económicas, pues me impide disponer de recursos necesarios para: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En consecuencia, solicito que esa autoridad revise inmediatamente la subsistencia de los presupuestos legales que dieron origen a la medida.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II. FUNDAMENTOS DE LA SOLICITUD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Código Fiscal de la Federación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regula la inmovilización de depósitos bancarios como una medida vinculada al cobro y garantía de créditos fiscales, por lo que su aplicación y permanencia deben sujetarse estrictamente a los supuestos, límites y procedimientos establecidos por la ley.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Particularmente, los artículos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156-Bis, 156-Ter y demás aplicables del Código Fiscal de la Federación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deben interpretarse conjuntamente con los principios constitucionales de legalidad y seguridad jurídica.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Por ello, si el crédito ha sido pagado, garantizado, dejado sin efectos o existe cualquier otra circunstancia jurídica que haga innecesaria la inmovilización, debe ordenarse el levantamiento correspondiente.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Asimismo, la afectación de recursos no debe exceder el monto que legalmente corresponda garantizar o cobrar.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III. SOLICITUD DE LEVANTAMIENTO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Con base en lo anterior, solicito que esa Administración: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Revise el expediente administrativo relacionado con el crédito fiscal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Determine que han desaparecido o no se actualizan las condiciones legales para mantener la inmovilización.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Ordene el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levantamiento inmediato de la inmovilización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respecto de la cuenta bancaria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Gire el oficio correspondiente a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, institución bancaria, para que permita nuevamente la disposición de los recursos.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E)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caso de existir inmovilización por una cantidad superior a la legalmente procedente, se ordene cuando menos la liberación inmediata del excedente.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lastRenderedPageBreak/>
        <w:t>IV. DOCUMENTOS QUE SE ACOMPAÑAN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>Se anexan: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Identificación oficial del promovente.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2.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Constancia de situación fiscal.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3.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Estado de cuenta bancario.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4.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Documento o aviso mediante el cual se informó la inmovilización.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5.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Resolución determinante del crédito fiscal, en caso de contar con ella.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6.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Comprobante de pago del crédito fiscal.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APLICA]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7.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Constancia de garantía del interés fiscal.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APLICA]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8.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Demanda, recurso o resolución relacionada con la impugnación del crédito.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APLICA]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9.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Resolución mediante la cual se dejó sin efectos el crédito fiscal.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APLICA]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10.</w:t>
      </w:r>
      <w:r w:rsidRPr="00823499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Demás documentos consistentes en: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V. DERECHO DE PETICIÓN Y RESOLUCIÓN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Solicito que la presente petición sea analizada y resuelta de manera fundada y motivada, pronunciándose expresamente respecto de la procedencia de mantener o levantar la inmovilización.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Asimismo, solicito que cualquier resolución que recaiga al presente escrito sea legalmente notificada al suscrito en los medios autorizados.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234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VI. PETICIONES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sz w:val="24"/>
          <w:szCs w:val="24"/>
        </w:rPr>
        <w:t>Por lo expuesto, atentamente solicito: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solicitando el levantamiento de la inmovilización de las cuentas bancarias señaladas.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Tener por exhibidos los documentos acompañados.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Revisar la legalidad y subsistencia de la medida relacionada con el crédito fiscal número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Ordenar el </w:t>
      </w: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levantamiento de la inmovilización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y comunicarlo inmediatamente a la institución financiera correspondiente.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Subsidiariamente, si únicamente una parte de los recursos debe permanecer inmovilizada, ordenar la liberación de las cantidades que excedan el monto legalmente procedente.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t xml:space="preserve"> Emitir resolución fundada y motivada respecto de la presente solicitud.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3499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br/>
        <w:t>NOMBRE Y FIRMA DEL CONTRIBUYENTE</w:t>
      </w:r>
    </w:p>
    <w:p w:rsidR="00823499" w:rsidRPr="00823499" w:rsidRDefault="00823499" w:rsidP="00823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9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23499">
        <w:rPr>
          <w:rFonts w:ascii="Times New Roman" w:eastAsia="Times New Roman" w:hAnsi="Times New Roman" w:cs="Times New Roman"/>
          <w:sz w:val="24"/>
          <w:szCs w:val="24"/>
        </w:rPr>
        <w:br/>
        <w:t>NOMBRE Y FIRMA DEL REPRESENTANTE LEGAL, EN SU CASO</w:t>
      </w:r>
    </w:p>
    <w:p w:rsidR="008435EE" w:rsidRDefault="008435EE">
      <w:bookmarkStart w:id="0" w:name="_GoBack"/>
      <w:bookmarkEnd w:id="0"/>
    </w:p>
    <w:sectPr w:rsidR="00843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EA"/>
    <w:rsid w:val="00823499"/>
    <w:rsid w:val="008435EE"/>
    <w:rsid w:val="00AE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C3A1E-DE80-4749-A36F-4161C099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234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ar"/>
    <w:uiPriority w:val="9"/>
    <w:qFormat/>
    <w:rsid w:val="008234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34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8234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23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3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2026-09-05T07:13:00Z</dcterms:created>
  <dcterms:modified xsi:type="dcterms:W3CDTF">2026-09-05T07:14:00Z</dcterms:modified>
</cp:coreProperties>
</file>