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D1F" w:rsidRPr="00920D1F" w:rsidRDefault="00920D1F" w:rsidP="00920D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20D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RECURSO DE APELACIÓN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20D1F">
        <w:rPr>
          <w:rFonts w:ascii="Times New Roman" w:eastAsia="Times New Roman" w:hAnsi="Times New Roman" w:cs="Times New Roman"/>
          <w:b/>
          <w:bCs/>
          <w:sz w:val="36"/>
          <w:szCs w:val="36"/>
        </w:rPr>
        <w:t>CONTRA SENTENCIA DEFINITIVA EN MATERIA CIVIL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EXPEDIENTE: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br/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ACTOR: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br/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DEMANDADO: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br/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JUICIO: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br/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ASUNTO: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Se interpone recurso de apelación.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t>C. JUEZ ______________________________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t>DE PRIMERA INSTANCIA EN MATERIA CIVIL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t>P R E S E N T E.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, por mi propio derecho / en mi carácter de apoderado de </w:t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>, personalidad que tengo debidamente reconocida dentro de los autos del expediente citado al rubro, respetuosamente comparezco para exponer: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Que dentro del término legal correspondiente, vengo a interponer </w:t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RECURSO DE APELACIÓN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en contra de la sentencia definitiva dictada el día ___ de __________________ de ________, notificada a esta parte el día ___ de __________________ de ________, por considerar que dicha resolución causa perjuicio a los intereses de mi representado.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Solicito que el presente recurso sea admitido y remitido al órgano jurisdiccional de segunda instancia competente para que, previo estudio de los agravios que se expresan, </w:t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revoque o modifique la resolución recurrida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>, según corresponda.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</w:pPr>
      <w:r w:rsidRPr="00920D1F"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  <w:t>I. RESOLUCIÓN RECURRIDA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sz w:val="24"/>
          <w:szCs w:val="24"/>
          <w:lang w:val="es-MX"/>
        </w:rPr>
        <w:t>Lo constituye la sentencia definitiva de fecha ___ de __________________ de _</w:t>
      </w:r>
      <w:r w:rsidRPr="00920D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s-MX"/>
        </w:rPr>
        <w:t>, particularmente sus considerandos **** y puntos resolutivos **</w:t>
      </w:r>
      <w:r w:rsidRPr="00920D1F">
        <w:rPr>
          <w:rFonts w:ascii="Times New Roman" w:eastAsia="Times New Roman" w:hAnsi="Times New Roman" w:cs="Times New Roman"/>
          <w:sz w:val="24"/>
          <w:szCs w:val="24"/>
          <w:lang w:val="es-MX"/>
        </w:rPr>
        <w:t>_______**, mediante los cuales el Juzgado determinó: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>Dicha determinación causa agravio a esta parte porque deriva de una incorrecta valoración de los hechos, pruebas y disposiciones jurídicas aplicables al caso.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20D1F">
        <w:rPr>
          <w:rFonts w:ascii="Times New Roman" w:eastAsia="Times New Roman" w:hAnsi="Times New Roman" w:cs="Times New Roman"/>
          <w:b/>
          <w:bCs/>
          <w:sz w:val="36"/>
          <w:szCs w:val="36"/>
        </w:rPr>
        <w:t>II. ANTECEDENTES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PRIMERO.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En fecha ___ de __________________ de </w:t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, **** promovió juicio en contra de **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>________**, reclamando: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La parte demandada compareció oportunamente y manifestó: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oponiendo las excepciones y defensas correspondientes.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TERCERO.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Durante el procedimiento fueron ofrecidas y desahogadas, entre otras, las siguientes pruebas: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Con fecha ___ de __________________ de ________, el Juzgado dictó sentencia definitiva mediante la cual resolvió sustancialmente: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La sentencia fue notificada a esta parte el día ___ de __________________ de ________, por lo que el presente recurso se interpone dentro del término legal correspondiente.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20D1F">
        <w:rPr>
          <w:rFonts w:ascii="Times New Roman" w:eastAsia="Times New Roman" w:hAnsi="Times New Roman" w:cs="Times New Roman"/>
          <w:b/>
          <w:bCs/>
          <w:sz w:val="36"/>
          <w:szCs w:val="36"/>
        </w:rPr>
        <w:t>III. AGRAVIOS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t>PRIMER AGRAVIO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t>INDEBIDA VALORACIÓN DE LAS PRUEBAS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Causa agravio la sentencia recurrida porque el Juzgador realizó una valoración incompleta e incorrecta del material probatorio existente en autos.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En particular, respecto de la prueba consistente en: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la sentencia sostuvo: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Sin embargo, dicha conclusión no corresponde con el contenido y alcance de la prueba.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Del análisis integral de ésta se desprende: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El juzgador omitió relacionar este elemento probatorio con: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lo cual resultaba indispensable para determinar correctamente los hechos controvertidos.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No se pretende que una prueba sea analizada aisladamente, sino que se realice una valoración conjunta, lógica y razonada de todos los elementos incorporados legalmente al proceso.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De haberse realizado dicha valoración, la conclusión jurídicamente correcta habría sido: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Por ello, se solicita al Tribunal de Alzada que examine nuevamente el material probatorio y modifique o revoque la determinación impugnada en la parte correspondiente.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t>SEGUNDO AGRAVIO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t>FALTA DE EXHAUSTIVIDAD Y CONGRUENCIA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La sentencia recurrida causa agravio porque no resolvió integralmente todos los planteamientos sometidos a consideración del órgano jurisdiccional.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Esta parte hizo valer expresamente: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Sin embargo, la sentencia: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Omitió pronunciarse al respecto.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Segoe UI Symbol" w:eastAsia="Times New Roman" w:hAnsi="Segoe UI Symbol" w:cs="Segoe UI Symbol"/>
          <w:sz w:val="24"/>
          <w:szCs w:val="24"/>
        </w:rPr>
        <w:lastRenderedPageBreak/>
        <w:t>☐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Lo analizó parcialmente.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Resolvió una cuestión distinta.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No examinó la excepción correspondiente.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Omitió estudiar una prueba directamente relacionada.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Una sentencia debe guardar correspondencia con las pretensiones, defensas, excepciones y cuestiones efectivamente debatidas durante el procedimiento.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La omisión señalada resulta trascendente porque, de haberse estudiado correctamente el argumento planteado, podía modificarse el sentido de la decisión.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En consecuencia, se solicita que el Tribunal de Alzada examine el planteamiento omitido y determine sus consecuencias jurídicas.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t>TERCER AGRAVIO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t>INDEBIDA FUNDAMENTACIÓN Y MOTIVACIÓN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La sentencia impugnada vulnera los principios de legalidad y seguridad jurídica porque no explica suficientemente las razones por las cuales: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No basta citar disposiciones legales; la resolución debe explicar la relación existente entre la norma aplicada, los hechos acreditados y las consecuencias jurídicas determinadas.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En el presente caso, el juzgador invocó: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pero omitió explicar por qué dicha disposición resultaba aplicable específicamente a: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La deficiencia resulta trascendente porque produjo la siguiente consecuencia adversa: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Por ello, procede modificar o revocar la parte correspondiente de la sentencia.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CUARTO AGRAVIO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t>INCORRECTA APLICACIÓN E INTERPRETACIÓN DE LA LEY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El Juzgado consideró que: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Sin embargo, dicha interpretación resulta incorrecta porque: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Los hechos acreditados durante el procedimiento debieron analizarse conforme a: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Al aplicar incorrectamente la norma, la sentencia llegó a una consecuencia jurídica que no corresponde con los hechos demostrados en autos.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Por tanto, se solicita que el Tribunal de Alzada realice la interpretación correspondiente y determine: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QUINTO AGRAVIO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OMISIÓN DE ANALIZAR EXCEPCIONES Y DEFENSAS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[UTILIZAR CUANDO APELA LA PARTE DEMANDADA]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sz w:val="24"/>
          <w:szCs w:val="24"/>
          <w:lang w:val="es-MX"/>
        </w:rPr>
        <w:t>Esta parte hizo valer oportunamente la excepción/defensa consistente en: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sz w:val="24"/>
          <w:szCs w:val="24"/>
          <w:lang w:val="es-MX"/>
        </w:rPr>
        <w:t>Para demostrarla fueron ofrecidas las pruebas: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sz w:val="24"/>
          <w:szCs w:val="24"/>
          <w:lang w:val="es-MX"/>
        </w:rPr>
        <w:t>No obstante, la sentencia recurrida omitió analizarla debidamente o se limitó a declararla improcedente sin desarrollar razones suficientes.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sz w:val="24"/>
          <w:szCs w:val="24"/>
          <w:lang w:val="es-MX"/>
        </w:rPr>
        <w:t>Dicha omisión resulta trascendente porque la excepción tenía como finalidad demostrar: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________________________________________________________________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20D1F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>y, de resultar fundada, podía producir la improcedencia total o parcial de las prestaciones reclamadas.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En consecuencia, solicito que el Tribunal examine dicho planteamiento conjuntamente con las pruebas relacionadas.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20D1F">
        <w:rPr>
          <w:rFonts w:ascii="Times New Roman" w:eastAsia="Times New Roman" w:hAnsi="Times New Roman" w:cs="Times New Roman"/>
          <w:b/>
          <w:bCs/>
          <w:sz w:val="36"/>
          <w:szCs w:val="36"/>
        </w:rPr>
        <w:t>IV. VIOLACIONES PROCESALES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[UTILIZAR SOLAMENTE SI EXISTEN]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Durante la sustanciación del procedimiento ocurrió la siguiente violación: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Dicha irregularidad trascendió al resultado de la sentencia porque: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Esta parte hizo valer oportunamente la inconformidad mediante: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cuando procesalmente correspondía hacerlo.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Por tanto, solicito que la autoridad de segunda instancia determine los efectos jurídicos que correspondan.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20D1F">
        <w:rPr>
          <w:rFonts w:ascii="Times New Roman" w:eastAsia="Times New Roman" w:hAnsi="Times New Roman" w:cs="Times New Roman"/>
          <w:b/>
          <w:bCs/>
          <w:sz w:val="36"/>
          <w:szCs w:val="36"/>
        </w:rPr>
        <w:t>V. DERECHO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Son aplicables los artículos </w:t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14, 16 y 17 de la Constitución Política de los Estados Unidos Mexicanos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>, relacionados con legalidad, seguridad jurídica, debido proceso y tutela judicial efectiva.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Asimismo, resultan aplicables las disposiciones relativas al </w:t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recurso de apelación de la legislación procesal civil vigente en 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Cuando resulte aplicable el </w:t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Código Nacional de Procedimientos Civiles y Familiares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, deberán observarse sus disposiciones vigentes respecto de los medios de impugnación y del recurso de apelación. El texto oficial consultado de la Cámara de Diputados reporta última reforma de </w:t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15 de enero de 2026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4" w:history="1">
        <w:r w:rsidRPr="00920D1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Cámara de Diputados</w:t>
        </w:r>
      </w:hyperlink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lastRenderedPageBreak/>
        <w:t>Los artículos específicos deberán adecuarse al procedimiento y entidad federativa, pues durante la transición al Código Nacional no debe suponerse automáticamente que éste rige cualquier expediente civil actualmente en trámite.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20D1F">
        <w:rPr>
          <w:rFonts w:ascii="Times New Roman" w:eastAsia="Times New Roman" w:hAnsi="Times New Roman" w:cs="Times New Roman"/>
          <w:b/>
          <w:bCs/>
          <w:sz w:val="36"/>
          <w:szCs w:val="36"/>
        </w:rPr>
        <w:t>VI. EFECTOS QUE SE SOLICITAN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Atendiendo a los agravios formulados, solicito que el Tribunal de Alzada: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Declare fundados los agravios que resulten procedentes.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Revoque o modifique la sentencia de primera instancia en la parte que causa perjuicio al recurrente.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Realice la valoración integral de las pruebas omitidas o incorrectamente apreciadas, dentro de las facultades que permita la legislación aplicable.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Determine las consecuencias jurídicas que correspondan respecto de las pretensiones, excepciones y defensas planteadas.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En caso de existir una violación procesal que legalmente lo justifique, determine la reposición correspondiente conforme a la legislación aplicable.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20D1F">
        <w:rPr>
          <w:rFonts w:ascii="Times New Roman" w:eastAsia="Times New Roman" w:hAnsi="Times New Roman" w:cs="Times New Roman"/>
          <w:b/>
          <w:bCs/>
          <w:sz w:val="36"/>
          <w:szCs w:val="36"/>
        </w:rPr>
        <w:t>VII. PUNTOS PETITORIOS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sz w:val="24"/>
          <w:szCs w:val="24"/>
        </w:rPr>
        <w:t>A Usted C. Juez atentamente solicito: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PRIMERO.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Tenerme por presentado, en tiempo y forma, interponiendo </w:t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RECURSO DE APELACIÓN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contra la sentencia definitiva de fecha ___ de __________________ de ________.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Tener por expresados los agravios contenidos en este escrito, cuando conforme a la legislación aplicable deban formularse ante este órgano jurisdiccional.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TERCERO.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Admitir el recurso en el efecto o efectos que legalmente correspondan.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Dar intervención a la contraparte conforme al procedimiento aplicable.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Remitir oportunamente las constancias necesarias al Tribunal de Alzada competente.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t>AL TRIBUNAL DE ALZADA, atentamente solicito: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PRIMERO.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Tener por recibido y radicado el recurso.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Analizar los agravios formulados por esta parte.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TERCERO.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Declarar fundados aquellos que resulten procedentes.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 xml:space="preserve"> En consecuencia, </w:t>
      </w: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revocar o modificar la sentencia recurrida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t>, determinando los efectos jurídicos correspondientes.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20D1F">
        <w:rPr>
          <w:rFonts w:ascii="Times New Roman" w:eastAsia="Times New Roman" w:hAnsi="Times New Roman" w:cs="Times New Roman"/>
          <w:b/>
          <w:bCs/>
          <w:sz w:val="27"/>
          <w:szCs w:val="27"/>
        </w:rPr>
        <w:t>PROTESTO LO NECESARIO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____________________________, a ___ de __________________ de 2026.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br/>
        <w:t>NOMBRE Y FIRMA DEL RECURRENTE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920D1F">
        <w:rPr>
          <w:rFonts w:ascii="Times New Roman" w:eastAsia="Times New Roman" w:hAnsi="Times New Roman" w:cs="Times New Roman"/>
          <w:sz w:val="24"/>
          <w:szCs w:val="24"/>
        </w:rPr>
        <w:br/>
        <w:t>NOMBRE Y FIRMA DEL ABOGADO</w:t>
      </w:r>
    </w:p>
    <w:p w:rsidR="00920D1F" w:rsidRPr="00920D1F" w:rsidRDefault="00920D1F" w:rsidP="00920D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0D1F">
        <w:rPr>
          <w:rFonts w:ascii="Times New Roman" w:eastAsia="Times New Roman" w:hAnsi="Times New Roman" w:cs="Times New Roman"/>
          <w:b/>
          <w:bCs/>
          <w:sz w:val="24"/>
          <w:szCs w:val="24"/>
        </w:rPr>
        <w:t>CÉDULA PROFESIONAL: ________________________</w:t>
      </w:r>
    </w:p>
    <w:p w:rsidR="00465685" w:rsidRDefault="00465685">
      <w:bookmarkStart w:id="0" w:name="_GoBack"/>
      <w:bookmarkEnd w:id="0"/>
    </w:p>
    <w:sectPr w:rsidR="00465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6C6"/>
    <w:rsid w:val="00465685"/>
    <w:rsid w:val="00920D1F"/>
    <w:rsid w:val="00A8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B5478E-521A-4183-AC7C-A4B1F9FE1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20D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920D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920D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20D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920D1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920D1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20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20D1F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920D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6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iputados.gob.mx/LeyesBiblio/pdf/CNPCF.pdf?utm_source=chatgpt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1731</Words>
  <Characters>9871</Characters>
  <Application>Microsoft Office Word</Application>
  <DocSecurity>0</DocSecurity>
  <Lines>82</Lines>
  <Paragraphs>23</Paragraphs>
  <ScaleCrop>false</ScaleCrop>
  <Company/>
  <LinksUpToDate>false</LinksUpToDate>
  <CharactersWithSpaces>11579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2026-09-26T07:43:00Z</dcterms:created>
  <dcterms:modified xsi:type="dcterms:W3CDTF">2026-09-26T07:44:00Z</dcterms:modified>
</cp:coreProperties>
</file>