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AMPARO INDIRECTO CONTRA EL IMSS</w:t>
      </w:r>
    </w:p>
    <w:p>
      <w:pPr>
        <w:keepLines/>
        <w:jc w:val="right"/>
      </w:pPr>
      <w:r>
        <w:t>PERSONA QUEJOSA: [NOMBRE]</w:t>
        <w:br/>
        <w:t>ACTO: Negativa u omisión de atención médica o tratamiento</w:t>
        <w:br/>
        <w:t>ASUNTO: Demanda y solicitud de suspensión</w:t>
      </w:r>
    </w:p>
    <w:p>
      <w:pPr>
        <w:keepNext/>
        <w:jc w:val="left"/>
      </w:pPr>
      <w:r>
        <w:rPr>
          <w:b/>
        </w:rPr>
        <w:t>C. JUEZ DE DISTRITO EN MATERIA ADMINISTRATIVA</w:t>
        <w:br/>
        <w:t>EN TURNO EN [CIUDAD Y ENTIDAD FEDERATIVA]</w:t>
        <w:br/>
        <w:t>P R E S E N T E</w:t>
      </w:r>
    </w:p>
    <w:p>
      <w:pPr>
        <w:jc w:val="both"/>
      </w:pPr>
      <w:r>
        <w:t>[NOMBRE COMPLETO], por [MI PROPIO DERECHO / EN REPRESENTACIÓN DE NOMBRE O INICIALES], señalando domicilio personal en [DOMICILIO] y para notificaciones en [DOMICILIO PROCESAL], autorizando en términos del artículo 12 de la Ley de Amparo a [NOMBRES Y CÉDULAS; PRECISAR ALCANCE], comparezco a solicitar el amparo y protección de la Justicia Federal contra la negativa u omisión del Instituto Mexicano del Seguro Social de proporcionar [ATENCIÓN, MEDICAMENTO, ESTUDIO O TRATAMIENTO ESPECÍFICO]. Solicito también protección cautelar para evitar [RIESGO MÉDICO CONCRETO].</w:t>
      </w:r>
    </w:p>
    <w:p>
      <w:pPr>
        <w:jc w:val="both"/>
      </w:pPr>
      <w:r>
        <w:t>Con fundamento en los artículos 103 y 107 constitucionales y 108 de la Ley de Amparo, expongo los siguientes datos y antecedentes. Este escrito se refiere a prestaciones médicas; debe precisarse el acto concreto atribuido a cada autoridad.</w:t>
      </w:r>
    </w:p>
    <w:p>
      <w:pPr>
        <w:pStyle w:val="Heading1"/>
        <w:keepNext/>
        <w:spacing w:before="200"/>
        <w:jc w:val="center"/>
      </w:pPr>
      <w:r>
        <w:rPr>
          <w:b/>
        </w:rPr>
        <w:t>I PERSONA QUEJOSA Y REPRESENTACIÓN</w:t>
      </w:r>
    </w:p>
    <w:p>
      <w:pPr>
        <w:jc w:val="both"/>
      </w:pPr>
      <w:r>
        <w:t>La persona quejosa es [NOMBRE], con domicilio en [DOMICILIO], número de seguridad social [NÚMERO] y carácter de [ASEGURADA, PENSIONADA O BENEFICIARIA]. Se encuentra adscrita a [UNIDAD MÉDICA]. Acredito su derecho a recibir servicios y la afectación reclamada con [CONSTANCIA DE VIGENCIA, DOCUMENTOS DE AFILIACIÓN Y CONSTANCIAS CLÍNICAS].</w:t>
      </w:r>
    </w:p>
    <w:p>
      <w:pPr>
        <w:jc w:val="both"/>
      </w:pPr>
      <w:r>
        <w:t>[SI EXISTE REPRESENTACIÓN]. Promuevo en nombre de [PERSONA] con fundamento en [DOCUMENTO Y REGLA APLICABLE], que adjunto. Si se trata de una persona menor de edad, preciso parentesco y representación mediante [ACTA Y DOCUMENTO]. La existencia de una emergencia no sustituye automáticamente la acreditación de personalidad; en los supuestos excepcionales de los artículos 8 o 15 de la Ley de Amparo, expresar las circunstancias y requisitos que efectivamente se actualicen.</w:t>
      </w:r>
    </w:p>
    <w:p>
      <w:pPr>
        <w:pStyle w:val="Heading1"/>
        <w:keepNext/>
        <w:spacing w:before="200"/>
        <w:jc w:val="center"/>
      </w:pPr>
      <w:r>
        <w:rPr>
          <w:b/>
        </w:rPr>
        <w:t>II TERCERO INTERESADO</w:t>
      </w:r>
    </w:p>
    <w:p>
      <w:pPr>
        <w:jc w:val="both"/>
      </w:pPr>
      <w:r>
        <w:t>Bajo protesta de decir verdad, manifiesto que [NO CONOZCO PERSONA QUE TENGA CARÁCTER DE TERCERO INTERESADO / IDENTIFICO A NOMBRE Y DOMICILIO, POR RAZÓN CONCRETA]. El personal del IMSS no se señala como tercero interesado por el solo hecho de intervenir en la atención.</w:t>
      </w:r>
    </w:p>
    <w:p>
      <w:pPr>
        <w:pStyle w:val="Heading1"/>
        <w:keepNext/>
        <w:spacing w:before="200"/>
        <w:jc w:val="center"/>
      </w:pPr>
      <w:r>
        <w:rPr>
          <w:b/>
        </w:rPr>
        <w:t>III AUTORIDADES RESPONSABLES</w:t>
      </w:r>
    </w:p>
    <w:p>
      <w:pPr>
        <w:jc w:val="both"/>
      </w:pPr>
      <w:r>
        <w:t>1. Titular de la Dirección de [UNIDAD DE MEDICINA FAMILIAR, HOSPITAL O UNIDAD MÉDICA DE ALTA ESPECIALIDAD, NÚMERO Y NOMBRE], del IMSS, con domicilio oficial en [DOMICILIO], por [NEGATIVA U OMISIÓN CONCRETA DENTRO DE SU COMPETENCIA].</w:t>
      </w:r>
    </w:p>
    <w:p>
      <w:pPr>
        <w:jc w:val="both"/>
      </w:pPr>
      <w:r>
        <w:t>2. [TITULAR DE JEFATURA O SERVICIO IDENTIFICADO], adscrito a [UNIDAD], con domicilio en [DOMICILIO], por [OMISIÓN DE PROGRAMAR, VALORAR, GESTIONAR O PROPORCIONAR PRESTACIÓN], según [CONSTANCIA].</w:t>
      </w:r>
    </w:p>
    <w:p>
      <w:pPr>
        <w:jc w:val="both"/>
      </w:pPr>
      <w:r>
        <w:t>3. [SI PROCEDE, RESPONSABLE DEL ÁREA DE FARMACIA O AUTORIDAD DE ABASTO IDENTIFICADA POR CARGO Y ADSCRIPCIÓN], con domicilio en [DOMICILIO], por [FALTA DE SURTIMIENTO O GESTIÓN CONCRETA].</w:t>
      </w:r>
    </w:p>
    <w:p>
      <w:pPr>
        <w:jc w:val="both"/>
      </w:pPr>
      <w:r>
        <w:t>Conservar sólo las autoridades relacionadas con hechos comprobables y facultades pertinentes. Añadir al titular del Órgano de Operación Administrativa Desconcentrada u otra autoridad únicamente cuando se identifique una intervención u obligación propia. No se atribuye indiscriminadamente toda omisión a la Dirección General del Instituto.</w:t>
      </w:r>
    </w:p>
    <w:p>
      <w:pPr>
        <w:pStyle w:val="Heading1"/>
        <w:keepNext/>
        <w:spacing w:before="200"/>
        <w:jc w:val="center"/>
      </w:pPr>
      <w:r>
        <w:rPr>
          <w:b/>
        </w:rPr>
        <w:t>IV ACTOS RECLAMADOS</w:t>
      </w:r>
    </w:p>
    <w:p>
      <w:pPr>
        <w:jc w:val="both"/>
      </w:pPr>
      <w:r>
        <w:t>De [AUTORIDAD] reclamo la omisión de [PRESTACIÓN], exigible desde [FECHA Y HECHO QUE ORIGINÓ EL DEBER], a pesar de [PRESCRIPCIÓN, REFERENCIA O SOLICITUD]. La omisión subsiste al presentar esta demanda y afecta [TRATAMIENTO O ATENCIÓN IDENTIFICADA].</w:t>
      </w:r>
    </w:p>
    <w:p>
      <w:pPr>
        <w:jc w:val="both"/>
      </w:pPr>
      <w:r>
        <w:t>De [AUTORIDAD] reclamo [SI EXISTE: NEGATIVA EXPRESA, OFICIO O DECISIÓN DE FECHA], cuyo contenido es [RESUMEN PRECISO], y su consecuencia de [INTERRUPCIÓN, DEMORA O RECHAZO]. Identifico separadamente esa decisión de la omisión continuada.</w:t>
      </w:r>
    </w:p>
    <w:p>
      <w:pPr>
        <w:jc w:val="both"/>
      </w:pPr>
      <w:r>
        <w:t>La prestación requerida es [MEDICAMENTO: DENOMINACIÓN, PRESENTACIÓN, DOSIS Y PERIODICIDAD SEGÚN RECETA VIGENTE / ESTUDIO O TRATAMIENTO INDICADO / VALORACIÓN ESPECIALIZADA Y MOTIVO]. No solicito un procedimiento experimental, una dosis elegida por la persona promovente ni una intervención ajena a la indicación clínica acreditada.</w:t>
      </w:r>
    </w:p>
    <w:p>
      <w:pPr>
        <w:pStyle w:val="Heading1"/>
        <w:keepNext/>
        <w:spacing w:before="200"/>
        <w:jc w:val="center"/>
      </w:pPr>
      <w:r>
        <w:rPr>
          <w:b/>
        </w:rPr>
        <w:t>V HECHOS BAJO PROTESTA DE DECIR VERDAD</w:t>
      </w:r>
    </w:p>
    <w:p>
      <w:pPr>
        <w:jc w:val="both"/>
      </w:pPr>
      <w:r>
        <w:t>Bajo protesta de decir verdad, manifiesto los siguientes hechos como antecedentes de los actos reclamados:</w:t>
      </w:r>
    </w:p>
    <w:p>
      <w:pPr>
        <w:jc w:val="both"/>
      </w:pPr>
      <w:r>
        <w:rPr>
          <w:b/>
        </w:rPr>
        <w:t xml:space="preserve">PRIMERO. </w:t>
      </w:r>
      <w:r>
        <w:t>Mi derecho a los servicios médicos deriva de [AFILIACIÓN, PENSIÓN O CALIDAD DE BENEFICIARIO], acreditado con [DOCUMENTOS]. La situación actual de vigencia o conservación de derechos es [DATOS]. Si existe controversia sobre mi registro, identifico la decisión y su fecha, sin presuponer que se resuelve mediante este mismo modelo.</w:t>
      </w:r>
    </w:p>
    <w:p>
      <w:pPr>
        <w:jc w:val="both"/>
      </w:pPr>
      <w:r>
        <w:rPr>
          <w:b/>
        </w:rPr>
        <w:t xml:space="preserve">SEGUNDO. </w:t>
      </w:r>
      <w:r>
        <w:t>Tengo diagnóstico de [PADECIMIENTO], emitido el [FECHA] por [PROFESIONAL Y UNIDAD]. La documentación describe [CONDICIÓN Y NECESIDAD CLÍNICA RELEVANTES]. Anexo [NOTAS, ESTUDIOS Y RESUMEN], evitando afirmar diagnósticos o riesgos que no consten.</w:t>
      </w:r>
    </w:p>
    <w:p>
      <w:pPr>
        <w:jc w:val="both"/>
      </w:pPr>
      <w:r>
        <w:rPr>
          <w:b/>
        </w:rPr>
        <w:t xml:space="preserve">TERCERO. </w:t>
      </w:r>
      <w:r>
        <w:t>El [FECHA], [MÉDICO Y ADSCRIPCIÓN] indicó [PRESTACIÓN], conforme a [RECETA, ORDEN O REFERENCIA]. La duración, periodicidad y fecha en que debía iniciarse o continuarse son [DATOS]. Si la indicación proviene de un médico externo, lo expreso y solicito valoración institucional oportuna de su pertinencia.</w:t>
      </w:r>
    </w:p>
    <w:p>
      <w:pPr>
        <w:jc w:val="both"/>
      </w:pPr>
      <w:r>
        <w:rPr>
          <w:b/>
        </w:rPr>
        <w:t xml:space="preserve">CUARTO. </w:t>
      </w:r>
      <w:r>
        <w:t>El [FECHA] acudí a [ÁREA Y UNIDAD] para [GESTIÓN]. La respuesta fue [HECHOS Y PERSONA O CARGO], según [ACUSE, SELLO DE NO SURTIMIENTO, NOTA, FOLIO U OTRO]. Posteriormente realicé [GESTIONES CON FECHAS]. Si no existe respuesta escrita, describo lo ocurrido y las pruebas disponibles, sin fabricar constancias.</w:t>
      </w:r>
    </w:p>
    <w:p>
      <w:pPr>
        <w:jc w:val="both"/>
      </w:pPr>
      <w:r>
        <w:rPr>
          <w:b/>
        </w:rPr>
        <w:t xml:space="preserve">QUINTO. </w:t>
      </w:r>
      <w:r>
        <w:t>Desde [FECHA] no he recibido [PRESTACIÓN], o la he recibido parcialmente en [DETALLE]. El Instituto propuso [ALTERNATIVA O FECHA, SI EXISTE]; su insuficiencia en el caso se apoya en [RAZÓN CLÍNICA DOCUMENTADA]. La entrega aislada de medicamento no resuelve por sí misma una necesidad periódica pendiente de cobertura.</w:t>
      </w:r>
    </w:p>
    <w:p>
      <w:pPr>
        <w:jc w:val="both"/>
      </w:pPr>
      <w:r>
        <w:rPr>
          <w:b/>
        </w:rPr>
        <w:t xml:space="preserve">SEXTO. </w:t>
      </w:r>
      <w:r>
        <w:t>La demora produce o puede producir [CONSECUENCIA ESPECÍFICA], según [DOCUMENTO Y FECHA]. La urgencia se acredita con [NOTA DE URGENCIAS, INDICACIÓN, DETERIORO O RIESGO]. He recibido mientras tanto [ATENCIÓN Y MEDIDAS]; comunico estos hechos para delimitar lo que aún se requiere.</w:t>
      </w:r>
    </w:p>
    <w:p>
      <w:pPr>
        <w:jc w:val="both"/>
      </w:pPr>
      <w:r>
        <w:rPr>
          <w:b/>
        </w:rPr>
        <w:t xml:space="preserve">SÉPTIMO. </w:t>
      </w:r>
      <w:r>
        <w:t>Conocí la negativa expresa el [FECHA Y MEDIO], y la omisión continúa en [CIRCUNSTANCIAS]. He promovido [QUEJA, RECURSO, JUICIO O GESTIÓN, CON ESTADO ACTUAL / NINGUNO]. No oculto actuaciones paralelas ni confundo un acuse de queja con la concesión de una medida judicial.</w:t>
      </w:r>
    </w:p>
    <w:p>
      <w:pPr>
        <w:pStyle w:val="Heading1"/>
        <w:keepNext/>
        <w:spacing w:before="200"/>
        <w:jc w:val="center"/>
      </w:pPr>
      <w:r>
        <w:rPr>
          <w:b/>
        </w:rPr>
        <w:t>VI COMPETENCIA INTERÉS Y PROCEDENCIA</w:t>
      </w:r>
    </w:p>
    <w:p>
      <w:pPr>
        <w:jc w:val="both"/>
      </w:pPr>
      <w:r>
        <w:t>Este órgano es competente por [MATERIA Y LUGAR EN QUE SE MATERIALIZA LA AFECTACIÓN], conforme a los artículos 35 y 37 de la Ley de Amparo, en lo pertinente. Mi interés jurídico se sustenta en [DERECHO A LA PRESTACIÓN Y DOCUMENTOS], y la afectación actual consiste en [OMISIÓN O NEGATIVA CONCRETA].</w:t>
      </w:r>
    </w:p>
    <w:p>
      <w:pPr>
        <w:jc w:val="both"/>
      </w:pPr>
      <w:r>
        <w:t>Invoco el artículo 107, fracción II, de la Ley de Amparo, respecto de una actuación u omisión administrativa del IMSS que afecta el acceso a prestaciones médicas. Explico su carácter de autoridad en este caso: [FACULTAD PÚBLICA, DEBER Y DECISIÓN UNILATERAL]. No toda controversia con el Instituto tiene esa naturaleza.</w:t>
      </w:r>
    </w:p>
    <w:p>
      <w:pPr>
        <w:jc w:val="both"/>
      </w:pPr>
      <w:r>
        <w:t>En cuanto a la definitividad, [IDENTIFICAR MEDIO ORDINARIO, ALCANCE DE SU PROTECCIÓN CAUTELAR Y RAZÓN DE SU AGOTAMIENTO O EXCEPCIÓN]. Justifico la excepción aplicable del artículo 61, fracción XX, con [CIRCUNSTANCIAS Y NORMA]. Si existe peligro para la vida, preciso los hechos que sustentan la excepción pertinente. La urgencia debe probarse; no basta calificar todo desacuerdo como violación constitucional.</w:t>
      </w:r>
    </w:p>
    <w:p>
      <w:pPr>
        <w:jc w:val="both"/>
      </w:pPr>
      <w:r>
        <w:t>Respecto de la oportunidad, distingo la omisión que subsiste de la negativa expresa de [FECHA]. Para ésta explico el cómputo conforme a los artículos 17 y 18: [INICIO, DÍAS INHÁBILES Y VENCIMIENTO]. No presupongo que los efectos persistentes de una decisión expresa permitan impugnarla indefinidamente.</w:t>
      </w:r>
    </w:p>
    <w:p>
      <w:pPr>
        <w:pStyle w:val="Heading1"/>
        <w:keepNext/>
        <w:spacing w:before="200"/>
        <w:jc w:val="center"/>
      </w:pPr>
      <w:r>
        <w:rPr>
          <w:b/>
        </w:rPr>
        <w:t>VII DERECHOS Y CONCEPTOS DE VIOLACIÓN</w:t>
      </w:r>
    </w:p>
    <w:p>
      <w:pPr>
        <w:jc w:val="both"/>
      </w:pPr>
      <w:r>
        <w:t>Invoco los artículos 1 y 4 de la Constitución y, cuando corresponda a los vicios planteados, los artículos 8 y 16; así como el artículo 12 del Pacto Internacional de Derechos Económicos, Sociales y Culturales. La obligación específica del IMSS se vincula con los artículos 2, 84, 91 y 93 de la Ley del Seguro Social, según mi carácter y el seguro aplicable; para riesgos de trabajo, examinar el artículo 56 y sustituir los preceptos que no correspondan.</w:t>
      </w:r>
    </w:p>
    <w:p>
      <w:pPr>
        <w:jc w:val="both"/>
      </w:pPr>
      <w:r>
        <w:rPr>
          <w:b/>
        </w:rPr>
        <w:t xml:space="preserve">PRIMERO. </w:t>
      </w:r>
      <w:r>
        <w:t>Omisión de garantizar acceso efectivo y oportuno a la prestación médicamente necesaria. Mi condición de derechohabiente y la indicación de [PRESTACIÓN] constan en [DOCUMENTOS]. Pese a ello, [AUTORIDAD] dejó de realizar [CONDUCTA EXIGIBLE] desde [FECHA]. La falta de [ATENCIÓN O MEDICAMENTO] interrumpe [TRATAMIENTO] y compromete [DIMENSIÓN DE SALUD], según [CONSTANCIA]. Solicito confrontar la obligación concreta de prestar el servicio con la omisión acreditada y sus consecuencias, conforme al artículo 4 constitucional.</w:t>
      </w:r>
    </w:p>
    <w:p>
      <w:pPr>
        <w:jc w:val="both"/>
      </w:pPr>
      <w:r>
        <w:rPr>
          <w:b/>
        </w:rPr>
        <w:t xml:space="preserve">SEGUNDO. </w:t>
      </w:r>
      <w:r>
        <w:t>Falta de continuidad y de respuesta clínica adecuada. [SI APLICA]. La prestación debe recibirse cada [PERIODO], conforme a [RECETA O PLAN]. La respuesta del Instituto fue [ENTREGA PARCIAL, DEMORA O REMISIÓN], sin establecer [CONTINUIDAD O GESTIÓN FALTANTE]. En este caso, [EXPLICAR POR QUÉ LA RESPUESTA NO CUBRE LA NECESIDAD]. Solicito que las gestiones de abasto o referencia se traduzcan en atención efectiva, conforme a las indicaciones actualizadas y a las competencias de las autoridades.</w:t>
      </w:r>
    </w:p>
    <w:p>
      <w:pPr>
        <w:jc w:val="both"/>
      </w:pPr>
      <w:r>
        <w:rPr>
          <w:b/>
        </w:rPr>
        <w:t xml:space="preserve">TERCERO. </w:t>
      </w:r>
      <w:r>
        <w:t>Negativa insuficientemente fundada y motivada. [SÓLO SI EXISTE DECISIÓN EXPRESA]. La resolución de [FECHA] afirma [RAZÓN] con apoyo en [NORMA O AUSENCIA DE ELLA], pero omite considerar [VIGENCIA, PRESCRIPCIÓN, CONDICIÓN CLÍNICA O DATO]. Su deficiencia afecta [DERECHO] porque [ENLACE]. Solicito examinar el artículo 16 constitucional a partir del documento, sin atribuir razones que la autoridad no expresó.</w:t>
      </w:r>
    </w:p>
    <w:p>
      <w:pPr>
        <w:jc w:val="both"/>
      </w:pPr>
      <w:r>
        <w:rPr>
          <w:b/>
        </w:rPr>
        <w:t xml:space="preserve">CUARTO. </w:t>
      </w:r>
      <w:r>
        <w:t>Falta de respuesta a petición. [SÓLO SI APLICA]. El [FECHA] presenté petición escrita, pacífica y respetuosa sobre [OBJETO], recibida por [AUTORIDAD], según [ACUSE]. A la fecha no se me ha comunicado respuesta. Invoco el artículo 8 constitucional en relación con [TIEMPO Y URGENCIA]. Una respuesta administrativa por sí sola no sustituye la atención médica cuando ésta constituye la obligación principal reclamada.</w:t>
      </w:r>
    </w:p>
    <w:p>
      <w:pPr>
        <w:pStyle w:val="Heading1"/>
        <w:keepNext/>
        <w:spacing w:before="200"/>
        <w:jc w:val="center"/>
      </w:pPr>
      <w:r>
        <w:rPr>
          <w:b/>
        </w:rPr>
        <w:t>VIII SOLICITUD DE SUSPENSIÓN</w:t>
      </w:r>
    </w:p>
    <w:p>
      <w:pPr>
        <w:jc w:val="both"/>
      </w:pPr>
      <w:r>
        <w:t>Solicito suspensión provisional y definitiva conforme a los artículos 125, 128, 129, 138, 139 y 147 de la Ley de Amparo, para que las autoridades, en el ámbito de sus competencias, realicen [VALORACIÓN URGENTE / SURTIMIENTO DEL MEDICAMENTO PRESCRITO / CONTINUIDAD DEL TRATAMIENTO / GESTIÓN DE REFERENCIA], en el plazo que judicialmente se determine según el riesgo clínico acreditado.</w:t>
      </w:r>
    </w:p>
    <w:p>
      <w:pPr>
        <w:jc w:val="both"/>
      </w:pPr>
      <w:r>
        <w:t>La existencia de la omisión se sustenta en [PRUEBA]; mi interés suspensional, en [VIGENCIA Y PRESCRIPCIÓN]; la apariencia del buen derecho, en [OBLIGACIÓN Y NECESIDAD]; y el peligro de la demora, en [RIESGO DOCUMENTADO]. Solicito ponderar estos elementos frente al interés social y orden público: [RAZONES CONCRETAS]. La atención solicitada protege la salud y debe prestarse con seguridad clínica.</w:t>
      </w:r>
    </w:p>
    <w:p>
      <w:pPr>
        <w:jc w:val="both"/>
      </w:pPr>
      <w:r>
        <w:t>Pido que el tratamiento continúe conforme a la prescripción vigente y a su actualización por el equipo médico competente. Si no existe aún una indicación institucional suficiente, solicito valoración inmediata y determinación del plan necesario, sin que el juzgado o la persona promovente sustituyan el juicio clínico sobre dosis, técnica o contraindicaciones. En caso de imposibilidad de atención en la unidad, solicito gestionar referencia o alternativa institucional idónea y oportuna, con constancia de su cumplimiento.</w:t>
      </w:r>
    </w:p>
    <w:p>
      <w:pPr>
        <w:jc w:val="both"/>
      </w:pPr>
      <w:r>
        <w:t>[SUPUESTO EXCEPCIONAL]. Si los hechos descritos actualizan peligro de privación de la vida o una afectación equiparable a los actos contemplados en el artículo 126, solicito suspensión de oficio y de plano, explicando [RIESGO, GRAVEDAD Y PRUEBAS]. Esta petición no supone que toda falta de medicamento produzca automáticamente esa medida. En su defecto, solicito resolver la suspensión a petición de parte.</w:t>
      </w:r>
    </w:p>
    <w:p>
      <w:pPr>
        <w:jc w:val="both"/>
      </w:pPr>
      <w:r>
        <w:t>Solicito requerir informes previos, comunicar sin demora la resolución y requerir constancias verificables de atención. El efecto cautelar se limita a [PRESTACIONES], sin resolver definitivamente otras controversias de afiliación, pensión, indemnización o reembolso.</w:t>
      </w:r>
    </w:p>
    <w:p>
      <w:pPr>
        <w:pStyle w:val="Heading1"/>
        <w:keepNext/>
        <w:spacing w:before="200"/>
        <w:jc w:val="center"/>
      </w:pPr>
      <w:r>
        <w:rPr>
          <w:b/>
        </w:rPr>
        <w:t>IX PRUEBAS</w:t>
      </w:r>
    </w:p>
    <w:p>
      <w:pPr>
        <w:jc w:val="both"/>
      </w:pPr>
      <w:r>
        <w:t>1. DOCUMENTALES DE DERECHOHABIENCIA Y REPRESENTACIÓN. [CONSTANCIA DE VIGENCIA, CARTILLA, DOCUMENTOS DE AFILIACIÓN Y, EN SU CASO, REPRESENTACIÓN]. Acreditan el carácter con que promuevo y mi relación con el servicio; se vinculan con el hecho primero.</w:t>
      </w:r>
    </w:p>
    <w:p>
      <w:pPr>
        <w:jc w:val="both"/>
      </w:pPr>
      <w:r>
        <w:t>2. DOCUMENTALES MÉDICAS. [RECETAS, REFERENCIAS, NOTAS, ESTUDIOS Y RESUMEN CLÍNICO], de [FECHAS]. Acreditan condición, indicación y urgencia; relacionadas con los hechos segundo, tercero y sexto. Precisar emisor y distinguir documentos institucionales de externos.</w:t>
      </w:r>
    </w:p>
    <w:p>
      <w:pPr>
        <w:jc w:val="both"/>
      </w:pPr>
      <w:r>
        <w:t>3. DOCUMENTALES DE GESTIONES Y NEGATIVA. [ACUSES, FOLIOS, SELLOS, OFICIOS Y REGISTROS], de [FECHAS]. Acreditan solicitud, respuesta y continuidad de la omisión; relacionadas con los hechos cuarto, quinto y séptimo.</w:t>
      </w:r>
    </w:p>
    <w:p>
      <w:pPr>
        <w:jc w:val="both"/>
      </w:pPr>
      <w:r>
        <w:t>4. EXPEDIENTE Y CONSTANCIAS INSTITUCIONALES. Solicito requerir a [UNIDAD] copia certificada de [NOTAS Y PERIODO CONCRETOS], registros de [SURTIMIENTO O PROGRAMACIÓN] y constancias de [REFERENCIA], por su relación con [HECHOS]. Si invoco el artículo 121, acredito la solicitud previa y la falta de entrega que correspondan. Solicito tratamiento reservado de datos clínicos en los términos legales, sin impedir el acceso procesal legítimo.</w:t>
      </w:r>
    </w:p>
    <w:p>
      <w:pPr>
        <w:jc w:val="both"/>
      </w:pPr>
      <w:r>
        <w:t>5. INSTRUMENTAL Y PRESUNCIONAL. En cuanto sean admisibles y deriven de las actuaciones y hechos acreditados. Para el incidente aporto copia de [DOCUMENTALES DE URGENCIA]; cualquier otra prueba deberá ajustarse a sus reglas específicas de admisión y oportunidad.</w:t>
      </w:r>
    </w:p>
    <w:p>
      <w:pPr>
        <w:pStyle w:val="Heading1"/>
        <w:keepNext/>
        <w:spacing w:before="200"/>
        <w:jc w:val="center"/>
      </w:pPr>
      <w:r>
        <w:rPr>
          <w:b/>
        </w:rPr>
        <w:t>X PUNTOS PETITORIOS</w:t>
      </w:r>
    </w:p>
    <w:p>
      <w:pPr>
        <w:jc w:val="both"/>
      </w:pPr>
      <w:r>
        <w:rPr>
          <w:b/>
        </w:rPr>
        <w:t xml:space="preserve">PRIMERO. </w:t>
      </w:r>
      <w:r>
        <w:t>Tenerme por presentado solicitando amparo, reconocer la personalidad acreditada, domicilio y autorizaciones.</w:t>
      </w:r>
    </w:p>
    <w:p>
      <w:pPr>
        <w:jc w:val="both"/>
      </w:pPr>
      <w:r>
        <w:rPr>
          <w:b/>
        </w:rPr>
        <w:t xml:space="preserve">SEGUNDO. </w:t>
      </w:r>
      <w:r>
        <w:t>Admitir la demanda si se reúnen los presupuestos legales; requerir informes justificados y dar intervención a las demás partes que legalmente correspondan.</w:t>
      </w:r>
    </w:p>
    <w:p>
      <w:pPr>
        <w:jc w:val="both"/>
      </w:pPr>
      <w:r>
        <w:rPr>
          <w:b/>
        </w:rPr>
        <w:t xml:space="preserve">TERCERO. </w:t>
      </w:r>
      <w:r>
        <w:t>Resolver con urgencia la suspensión solicitada, determinando su modalidad, efectos y condiciones conforme a los hechos y pruebas, y comunicarla a las autoridades competentes.</w:t>
      </w:r>
    </w:p>
    <w:p>
      <w:pPr>
        <w:jc w:val="both"/>
      </w:pPr>
      <w:r>
        <w:rPr>
          <w:b/>
        </w:rPr>
        <w:t xml:space="preserve">CUARTO. </w:t>
      </w:r>
      <w:r>
        <w:t>Tener por ofrecidas las documentales, requerir las constancias individualizadas y señalar audiencia constitucional.</w:t>
      </w:r>
    </w:p>
    <w:p>
      <w:pPr>
        <w:jc w:val="both"/>
      </w:pPr>
      <w:r>
        <w:rPr>
          <w:b/>
        </w:rPr>
        <w:t xml:space="preserve">QUINTO. </w:t>
      </w:r>
      <w:r>
        <w:t>Conceder el amparo para que cese la omisión o negativa inconstitucional y se proporcione [PRESTACIÓN MÉDICA], con continuidad y seguimiento conforme a la necesidad clínica acreditada, fijando efectos en términos del artículo 77 de la Ley de Amparo.</w:t>
      </w:r>
    </w:p>
    <w:p>
      <w:pPr>
        <w:keepNext/>
        <w:jc w:val="center"/>
      </w:pPr>
      <w:r>
        <w:t>PROTESTO LO NECESARIO</w:t>
      </w:r>
    </w:p>
    <w:p>
      <w:pPr>
        <w:keepNext/>
        <w:jc w:val="center"/>
      </w:pPr>
      <w:r>
        <w:t>[LUGAR], [DÍA] DE [MES] DE [AÑO]</w:t>
      </w:r>
    </w:p>
    <w:p>
      <w:pPr>
        <w:keepNext w:val="0"/>
        <w:keepLines/>
        <w:spacing w:before="360"/>
        <w:jc w:val="center"/>
      </w:pPr>
      <w:r>
        <w:t>________________________________________</w:t>
        <w:br/>
        <w:t>[NOMBRE Y FIRMA]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keepLines/>
        <w:jc w:val="left"/>
      </w:pPr>
      <w:r>
        <w:t>1. Documentos de representación y derechohabiencia disponibles.</w:t>
        <w:br/>
        <w:t>2. Recetas vigentes, notas, estudios y referencias pertinentes.</w:t>
        <w:br/>
        <w:t>3. Constancias de no surtimiento, solicitudes y respuestas.</w:t>
        <w:br/>
        <w:t>4. Documentos que acreditan urgencia y copias para el incidente.</w:t>
        <w:br/>
        <w:t>5. Constancias de gestiones o medios de defensa previos.</w:t>
        <w:br/>
        <w:t>6. Copias exigibles conforme al artículo 110 y modalidad de presentación.</w:t>
      </w:r>
    </w:p>
    <w:p>
      <w:pPr>
        <w:pStyle w:val="Heading1"/>
        <w:keepNext/>
        <w:spacing w:before="200"/>
        <w:jc w:val="center"/>
      </w:pPr>
      <w:r>
        <w:rPr>
          <w:b/>
        </w:rPr>
        <w:t>GUÍA PARA ADAPTAR EL MODELO</w:t>
      </w:r>
    </w:p>
    <w:p>
      <w:pPr>
        <w:jc w:val="both"/>
      </w:pPr>
      <w:r>
        <w:t>Naturaleza y finalidad. Este formato protege el acceso a servicios médicos frente a una omisión o negativa del IMSS. Identifica obligaciones por autoridad, acredita derechohabiencia y necesidad clínica, y plantea una medida urgente. No sustituye el procedimiento correspondiente para reclamar pensiones, semanas cotizadas, subsidios, cuotas o responsabilidad por negligencia médica.</w:t>
      </w:r>
    </w:p>
    <w:p>
      <w:pPr>
        <w:jc w:val="both"/>
      </w:pPr>
      <w:r>
        <w:t>Ejemplo ilustrativo. Una persona derechohabiente cuenta con receta institucional de un medicamento periódico. Durante varias visitas no se le surte y su médico documenta el riesgo de interrupción. Anexa receta, vigencia, constancias de farmacia y nota clínica; identifica autoridades y solicita continuidad del suministro, con la suspensión que proceda según la gravedad probada.</w:t>
      </w:r>
    </w:p>
    <w:p>
      <w:pPr>
        <w:jc w:val="both"/>
      </w:pPr>
      <w:r>
        <w:t>Nota técnica. Eliminar opciones y conceptos ajenos al caso. No basta escribir “contra el IMSS”: precisar unidad, cargos, omisión, fechas y prestación. Una indicación privada debe identificarse como tal. No exigir una marca sin justificación clínica. La suspensión de plano requiere su propio supuesto; si hay peligro para la vida, describirlo expresamente. La gestión de una queja no detiene automáticamente los plazos de otros medios de defensa.</w:t>
      </w:r>
    </w:p>
    <w:p>
      <w:pPr>
        <w:jc w:val="both"/>
      </w:pPr>
      <w:r>
        <w:t>Fuentes oficiales. Ley de Amparo, última reforma DOF 16 de octubre de 2025; Ley del Seguro Social, última reforma DOF 15 de enero de 2026: www.diputados.gob.mx/LeyesBiblio. Semanario Judicial de la Federación, registros 2027839, 2031696 y 2032262, para examinar según el caso gravedad, diligencia y suministro periódico; verificar su tipo, vigencia y obligatoriedad antes de invocarlos. Modelo revisado el 10 de octubre de 2026.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Amparo indirecto contra el IMSS por atención médica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