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280"/>
        <w:jc w:val="center"/>
      </w:pPr>
      <w:r>
        <w:rPr>
          <w:b/>
        </w:rPr>
        <w:t>AMPARO INDIRECTO CONTRA EMBARGO O ACTO DE AUTORIDAD QUE AFECTA BIENES</w:t>
      </w:r>
    </w:p>
    <w:p>
      <w:pPr>
        <w:keepLines/>
        <w:jc w:val="right"/>
      </w:pPr>
      <w:r>
        <w:t>PERSONA QUEJOSA: [NOMBRE]</w:t>
        <w:br/>
        <w:t>TERCERO INTERESADO: [NOMBRE]</w:t>
        <w:br/>
        <w:t>ASUNTO: Demanda y solicitud de suspensión</w:t>
      </w:r>
    </w:p>
    <w:p>
      <w:pPr>
        <w:keepNext/>
        <w:jc w:val="left"/>
      </w:pPr>
      <w:r>
        <w:rPr>
          <w:b/>
        </w:rPr>
        <w:t>C. JUEZ DE DISTRITO EN [MATERIA] EN TURNO</w:t>
        <w:br/>
        <w:t>CON RESIDENCIA EN [CIUDAD Y ENTIDAD]</w:t>
        <w:br/>
        <w:t>P R E S E N T E</w:t>
      </w:r>
    </w:p>
    <w:p>
      <w:pPr>
        <w:jc w:val="both"/>
      </w:pPr>
      <w:r>
        <w:t>[NOMBRE COMPLETO], por [MI PROPIO DERECHO / EN REPRESENTACIÓN DE PERSONA, SEGÚN DOCUMENTO ANEXO], con domicilio en [DOMICILIO], señalando para notificaciones [DOMICILIO PROCESAL] y autorizando en términos del artículo 12 de la Ley de Amparo a [NOMBRES Y CÉDULAS; PRECISAR ALCANCE], comparezco a solicitar el amparo y protección de la Justicia Federal contra los actos individualizados en este escrito. Mi pretensión es proteger [DERECHO SOBRE LOS BIENES] frente a [AFECTACIÓN CONCRETA], y obtener la suspensión en el alcance jurídicamente procedente.</w:t>
      </w:r>
    </w:p>
    <w:p>
      <w:pPr>
        <w:jc w:val="both"/>
      </w:pPr>
      <w:r>
        <w:t>Con fundamento en los artículos 103 y 107 constitucionales y 108 de la Ley de Amparo, expongo:</w:t>
      </w:r>
    </w:p>
    <w:p>
      <w:pPr>
        <w:pStyle w:val="Heading1"/>
        <w:keepNext/>
        <w:spacing w:before="200"/>
        <w:jc w:val="center"/>
      </w:pPr>
      <w:r>
        <w:rPr>
          <w:b/>
        </w:rPr>
        <w:t>I PERSONA QUEJOSA Y TERCERO INTERESADO</w:t>
      </w:r>
    </w:p>
    <w:p>
      <w:pPr>
        <w:jc w:val="both"/>
      </w:pPr>
      <w:r>
        <w:t>Persona quejosa: [NOMBRE Y DOMICILIO]. Si promuevo en representación, acredito personalidad con [INSTRUMENTO Y DATOS]. Mi carácter frente al procedimiento de origen es [PARTE / PERSONA EXTRAÑA / PERSONA EXTRAÑA POR EQUIPARACIÓN; EXPLICAR CON HECHOS].</w:t>
      </w:r>
    </w:p>
    <w:p>
      <w:pPr>
        <w:jc w:val="both"/>
      </w:pPr>
      <w:r>
        <w:t>Tercero interesado: [ACREEDOR, CONTRAPARTE O BENEFICIARIO DEL ACTO], con domicilio en [DOMICILIO]. [SI SE DESCONOCE, MANIFESTAR BAJO PROTESTA DE DECIR VERDAD LO QUE REALMENTE SE IGNORA Y APORTAR DATOS DISPONIBLES PARA LOCALIZACIÓN]. No debe confundirse al tercero interesado en el amparo con mi posible carácter de persona extraña al juicio de origen.</w:t>
      </w:r>
    </w:p>
    <w:p>
      <w:pPr>
        <w:pStyle w:val="Heading1"/>
        <w:keepNext/>
        <w:spacing w:before="200"/>
        <w:jc w:val="center"/>
      </w:pPr>
      <w:r>
        <w:rPr>
          <w:b/>
        </w:rPr>
        <w:t>II AUTORIDADES RESPONSABLES</w:t>
      </w:r>
    </w:p>
    <w:p>
      <w:pPr>
        <w:jc w:val="both"/>
      </w:pPr>
      <w:r>
        <w:t>Ordenadora: [DENOMINACIÓN COMPLETA DEL JUZGADO O AUTORIDAD ADMINISTRATIVA], con domicilio oficial en [DOMICILIO], por haber emitido [RESOLUCIÓN, OFICIO O MANDAMIENTO], de fecha [FECHA], en [EXPEDIENTE].</w:t>
      </w:r>
    </w:p>
    <w:p>
      <w:pPr>
        <w:jc w:val="both"/>
      </w:pPr>
      <w:r>
        <w:t>Ejecutora: [ACTUARIO, EJECUTOR O AUTORIDAD IDENTIFICADA POR CARGO Y ADSCRIPCIÓN], con domicilio en [DOMICILIO OFICIAL], por [DILIGENCIA CONCRETA]. Agregar otras autoridades únicamente si existe un acto propio atribuible a ellas, precisando fecha, intervención y documento.</w:t>
      </w:r>
    </w:p>
    <w:p>
      <w:pPr>
        <w:pStyle w:val="Heading1"/>
        <w:keepNext/>
        <w:spacing w:before="200"/>
        <w:jc w:val="center"/>
      </w:pPr>
      <w:r>
        <w:rPr>
          <w:b/>
        </w:rPr>
        <w:t>III ACTOS RECLAMADOS</w:t>
      </w:r>
    </w:p>
    <w:p>
      <w:pPr>
        <w:jc w:val="both"/>
      </w:pPr>
      <w:r>
        <w:t>De la ordenadora reclamo [ORDEN DE EMBARGO, ASEGURAMIENTO, INMOVILIZACIÓN, DESPOSESIÓN U OTRO ACTO ESPECÍFICO], contenido en [DOCUMENTO Y FECHA], respecto de [BIENES INDIVIDUALIZADOS], dentro del expediente [NÚMERO]. El vicio que atribuyo a esa orden consiste en [DESCRIPCIÓN CONCRETA].</w:t>
      </w:r>
    </w:p>
    <w:p>
      <w:pPr>
        <w:jc w:val="both"/>
      </w:pPr>
      <w:r>
        <w:t>De la ejecutora reclamo [TRABA, RETIRO, INSCRIPCIÓN, ENTREGA O EJECUCIÓN MATERIAL], realizado el [FECHA Y LUGAR], según [ACTA O CONSTANCIA], así como [ACTO FUTURO CIERTO ACREDITADO, SI EXISTE]. No reclamo actos hipotéticos ni toda actuación posterior de manera indeterminada.</w:t>
      </w:r>
    </w:p>
    <w:p>
      <w:pPr>
        <w:jc w:val="both"/>
      </w:pPr>
      <w:r>
        <w:t>Los bienes afectados son [INMUEBLE: UBICACIÓN, SUPERFICIE, FOLIO REGISTRAL Y TÍTULO; MUEBLES: DESCRIPCIÓN, SERIE Y FACTURA; CUENTA: INSTITUCIÓN, TERMINACIÓN Y MONTO AFECTADO]. Reclamo exclusivamente la afectación a mi esfera jurídica identificada en los hechos.</w:t>
      </w:r>
    </w:p>
    <w:p>
      <w:pPr>
        <w:pStyle w:val="Heading1"/>
        <w:keepNext/>
        <w:spacing w:before="200"/>
        <w:jc w:val="center"/>
      </w:pPr>
      <w:r>
        <w:rPr>
          <w:b/>
        </w:rPr>
        <w:t>IV ANTECEDENTES BAJO PROTESTA DE DECIR VERDAD</w:t>
      </w:r>
    </w:p>
    <w:p>
      <w:pPr>
        <w:jc w:val="both"/>
      </w:pPr>
      <w:r>
        <w:t>Bajo protesta de decir verdad, manifiesto los siguientes hechos como antecedentes de los actos reclamados:</w:t>
      </w:r>
    </w:p>
    <w:p>
      <w:pPr>
        <w:jc w:val="both"/>
      </w:pPr>
      <w:r>
        <w:rPr>
          <w:b/>
        </w:rPr>
        <w:t xml:space="preserve">PRIMERO. </w:t>
      </w:r>
      <w:r>
        <w:t>Desde [FECHA] soy titular de [PROPIEDAD, POSESIÓN JURÍDICAMENTE PROTEGIDA U OTRO DERECHO] sobre [BIEN]. Lo adquirí por [ACTO JURÍDICO], según [DOCUMENTO, FECHA, REGISTRO Y ANEXO]. Explico su oponibilidad frente al procedimiento: [DATOS].</w:t>
      </w:r>
    </w:p>
    <w:p>
      <w:pPr>
        <w:jc w:val="both"/>
      </w:pPr>
      <w:r>
        <w:rPr>
          <w:b/>
        </w:rPr>
        <w:t xml:space="preserve">SEGUNDO. </w:t>
      </w:r>
      <w:r>
        <w:t>El procedimiento de origen es [TIPO, PARTES, AUTORIDAD Y EXPEDIENTE]. Mi relación con él consiste en [HECHOS]. [SI SOY PERSONA EXTRAÑA: EXPLICAR POR QUÉ NO SOY PARTE NI RESPONSABLE DE LA OBLIGACIÓN Y CÓMO SE AFECTÓ MI BIEN]. [SI ALEGO FALTA DE EMPLAZAMIENTO: DESCRIBIR EL DEFECTO, NO SÓLO AFIRMAR QUE NO ME ENTERÉ].</w:t>
      </w:r>
    </w:p>
    <w:p>
      <w:pPr>
        <w:jc w:val="both"/>
      </w:pPr>
      <w:r>
        <w:rPr>
          <w:b/>
        </w:rPr>
        <w:t xml:space="preserve">TERCERO. </w:t>
      </w:r>
      <w:r>
        <w:t>La autoridad emitió [ORDEN] el [FECHA]. Su contenido conocido es [RESUMEN], y la fuente de conocimiento es [COPIA, CONSULTA O DILIGENCIA]. Si desconozco algún antecedente, lo expreso con precisión sin atribuirle un contenido supuesto.</w:t>
      </w:r>
    </w:p>
    <w:p>
      <w:pPr>
        <w:jc w:val="both"/>
      </w:pPr>
      <w:r>
        <w:rPr>
          <w:b/>
        </w:rPr>
        <w:t xml:space="preserve">CUARTO. </w:t>
      </w:r>
      <w:r>
        <w:t>El [FECHA Y HORA], en [LUGAR], [AUTORIDAD] realizó [ACTOS]. En la diligencia ocurrió [HECHOS VERIFICABLES], y quedó constancia en [DOCUMENTO]. La afectación actual consiste en [RESTRICCIÓN, DESPOSESIÓN O PRIVACIÓN DE USO], acreditada con [PRUEBA].</w:t>
      </w:r>
    </w:p>
    <w:p>
      <w:pPr>
        <w:jc w:val="both"/>
      </w:pPr>
      <w:r>
        <w:rPr>
          <w:b/>
        </w:rPr>
        <w:t xml:space="preserve">QUINTO. </w:t>
      </w:r>
      <w:r>
        <w:t>Tuve conocimiento del acto el [FECHA], por [MEDIO]. La notificación, si existió, fue [FECHA Y FORMA]. He promovido [RECURSOS, INCIDENTES O JUICIOS, CON FECHA Y ESTADO / NINGUNO]. Revelo estas actuaciones para permitir el análisis de oportunidad, definitividad y eventual litispendencia.</w:t>
      </w:r>
    </w:p>
    <w:p>
      <w:pPr>
        <w:jc w:val="both"/>
      </w:pPr>
      <w:r>
        <w:rPr>
          <w:b/>
        </w:rPr>
        <w:t xml:space="preserve">SEXTO. </w:t>
      </w:r>
      <w:r>
        <w:t>Existe riesgo concreto de [REMATE, ENTREGA, TRANSFERENCIA, DETERIORO U OTRO], anunciado para [FECHA] mediante [CONSTANCIA]. El perjuicio es [EXPLICACIÓN], por lo que solicito la medida cautelar delimitada más adelante.</w:t>
      </w:r>
    </w:p>
    <w:p>
      <w:pPr>
        <w:pStyle w:val="Heading1"/>
        <w:keepNext/>
        <w:spacing w:before="200"/>
        <w:jc w:val="center"/>
      </w:pPr>
      <w:r>
        <w:rPr>
          <w:b/>
        </w:rPr>
        <w:t>V COMPETENCIA INTERÉS Y PROCEDENCIA</w:t>
      </w:r>
    </w:p>
    <w:p>
      <w:pPr>
        <w:jc w:val="both"/>
      </w:pPr>
      <w:r>
        <w:t>El órgano jurisdiccional es competente por [MATERIA, LUGAR DE EJECUCIÓN Y REGLA APLICABLE], conforme a los artículos 35 y 37 de la Ley de Amparo, en lo pertinente. Acredito mi interés mediante [DOCUMENTOS QUE VINCULAN DERECHO, BIEN Y ACTO]. Tratándose de actos de tribunales, preciso el derecho subjetivo afectado en términos del artículo 5, fracción I.</w:t>
      </w:r>
    </w:p>
    <w:p>
      <w:pPr>
        <w:jc w:val="both"/>
      </w:pPr>
      <w:r>
        <w:t>La hipótesis concreta de procedencia es el artículo 107, fracción [ELEGIR Y FUNDAR], de la Ley de Amparo, por [RAZÓN PARTICULAR]. [PERSONA EXTRAÑA: DESARROLLAR LA FRACCIÓN VI]. [PARTE EN JUICIO: JUSTIFICAR, SI CORRESPONDE, LA AFECTACIÓN MATERIAL A DERECHO SUSTANTIVO DE LA FRACCIÓN V]. Para ejecución de sentencia o remate, examinar previamente la regla de la fracción IV. El embargo, por su sola denominación, no acredita procedencia inmediata.</w:t>
      </w:r>
    </w:p>
    <w:p>
      <w:pPr>
        <w:jc w:val="both"/>
      </w:pPr>
      <w:r>
        <w:t>Respecto de la definitividad, [IDENTIFICAR MEDIO ORDINARIO Y SU AGOTAMIENTO / FUNDAR EXCEPCIÓN CON HECHOS Y SUPUESTO DEL ARTÍCULO 61 APLICABLE]. Para actos judiciales examinar la fracción XVIII y para administrativos la XX. No se invoca una excepción genérica por la sola urgencia o alegación de violación constitucional.</w:t>
      </w:r>
    </w:p>
    <w:p>
      <w:pPr>
        <w:jc w:val="both"/>
      </w:pPr>
      <w:r>
        <w:t>Presento la demanda dentro del plazo aplicable conforme a los artículos 17 y 18: [EXPLICAR FECHA INICIAL, DÍAS INHÁBILES Y VENCIMIENTO]. Ordinariamente el plazo es de quince días; el carácter continuado de los efectos del embargo no reinicia por sí mismo el cómputo. [SI ES ACTO FISCAL: EXAMINAR EXPRESAMENTE EL ARTÍCULO 107, FRACCIÓN II, SEGUNDO PÁRRAFO, ANTES DE UTILIZAR ESTE MODELO].</w:t>
      </w:r>
    </w:p>
    <w:p>
      <w:pPr>
        <w:pStyle w:val="Heading1"/>
        <w:keepNext/>
        <w:spacing w:before="200"/>
        <w:jc w:val="center"/>
      </w:pPr>
      <w:r>
        <w:rPr>
          <w:b/>
        </w:rPr>
        <w:t>VI DERECHOS Y CONCEPTOS DE VIOLACIÓN</w:t>
      </w:r>
    </w:p>
    <w:p>
      <w:pPr>
        <w:jc w:val="both"/>
      </w:pPr>
      <w:r>
        <w:t>Los derechos cuya violación reclamo son los previstos en los artículos 14 y 16 de la Constitución, y [OTROS EFECTIVAMENTE RELACIONADOS]. Los siguientes conceptos deben conservarse sólo cuando correspondan a los documentos y circunstancias reales.</w:t>
      </w:r>
    </w:p>
    <w:p>
      <w:pPr>
        <w:jc w:val="both"/>
      </w:pPr>
      <w:r>
        <w:rPr>
          <w:b/>
        </w:rPr>
        <w:t xml:space="preserve">PRIMERO. </w:t>
      </w:r>
      <w:r>
        <w:t>Falta o insuficiencia de fundamentación y motivación del acto. La autoridad dispuso [ACTO] apoyándose en [NORMA Y RAZONES EFECTIVAMENTE EXPRESADAS / OMISIÓN CONCRETA]. Sin embargo, [EXPLICAR DEFECTO DE COMPETENCIA, AUSENCIA DE PRESUPUESTO O FALTA DE ENLACE ENTRE HECHO Y NORMA]. El documento [ANEXO] demuestra [DATO]. Esa deficiencia produce la afectación a [DERECHO] porque [RELACIÓN CAUSAL], en contravención al artículo 16 constitucional. Solicito que se examine el vicio concreto, no la mera discrepancia con el resultado.</w:t>
      </w:r>
    </w:p>
    <w:p>
      <w:pPr>
        <w:jc w:val="both"/>
      </w:pPr>
      <w:r>
        <w:rPr>
          <w:b/>
        </w:rPr>
        <w:t xml:space="preserve">SEGUNDO. </w:t>
      </w:r>
      <w:r>
        <w:t>Afectación a bienes de persona ajena a la obligación. [CONSERVAR SÓLO SI APLICA]. El bien [IDENTIFICACIÓN] pertenece o está jurídicamente protegido en favor de la suscrita persona quejosa conforme a [TÍTULO Y REGLA DE OPONIBILIDAD]. La obligación ejecutada corresponde a [PERSONA]. La autoridad atribuyó el bien al obligado por [RAZÓN], pero [EXPLICAR ERROR Y PRUEBA]. Al afectar mi derecho sin presupuesto legal y sin la defensa exigible en el supuesto concreto, vulneró [ARTÍCULO 14 Y/O 16]. La coincidencia del domicilio o posesión material por otra persona debe confrontarse con [DOCUMENTOS Y CIRCUNSTANCIAS].</w:t>
      </w:r>
    </w:p>
    <w:p>
      <w:pPr>
        <w:jc w:val="both"/>
      </w:pPr>
      <w:r>
        <w:rPr>
          <w:b/>
        </w:rPr>
        <w:t xml:space="preserve">TERCERO. </w:t>
      </w:r>
      <w:r>
        <w:t>Irregularidad propia de la ejecución. [SI APLICA]. La diligencia excedió la orden en [BIEN, MONTO, ALCANCE O FORMA], pues aquélla autorizaba [CONTENIDO] y el ejecutor realizó [DIFERENCIA]. La norma que limita esa actuación es [PRECEPTO DE LA LEGISLACIÓN DE ORIGEN]. La irregularidad afecta [DERECHO] y consta en [ACTA, IMAGEN O DOCUMENTO]. Solicito analizarla de manera independiente del contenido de la orden.</w:t>
      </w:r>
    </w:p>
    <w:p>
      <w:pPr>
        <w:jc w:val="both"/>
      </w:pPr>
      <w:r>
        <w:rPr>
          <w:b/>
        </w:rPr>
        <w:t xml:space="preserve">CUARTO. </w:t>
      </w:r>
      <w:r>
        <w:t>Defecto de audiencia o emplazamiento. [SI APLICA]. Debía realizarse [ACTO DE COMUNICACIÓN O DEFENSA] conforme a [REGLA], pero ocurrió [DEFECTO ESPECÍFICO]. Ello me impidió [DEFENSA CONCRETA] y trascendió a [ACTO]. No sostengo que toda medida cautelar exija audiencia previa; explico por qué, en este procedimiento y etapa, se vulneró la garantía de defensa.</w:t>
      </w:r>
    </w:p>
    <w:p>
      <w:pPr>
        <w:pStyle w:val="Heading1"/>
        <w:keepNext/>
        <w:spacing w:before="200"/>
        <w:jc w:val="center"/>
      </w:pPr>
      <w:r>
        <w:rPr>
          <w:b/>
        </w:rPr>
        <w:t>VII SUSPENSIÓN DEL ACTO RECLAMADO</w:t>
      </w:r>
    </w:p>
    <w:p>
      <w:pPr>
        <w:jc w:val="both"/>
      </w:pPr>
      <w:r>
        <w:t>Solicito la suspensión provisional y definitiva, cuando legalmente procedan, conforme a los artículos 125, 128, 129, 132, 138, 139 y 147 de la Ley de Amparo. Pido detener exclusivamente [REMATE, ADJUDICACIÓN, ENTREGA, RETIRO O TRANSFERENCIA IDENTIFICADOS] sobre [BIEN], conservando [DEPÓSITO, INSCRIPCIÓN O ASEGURAMIENTO COMPATIBLE] mientras se resuelve el juicio. El efecto pedido no comprende otros bienes ni paraliza actuaciones ajenas a la afectación reclamada.</w:t>
      </w:r>
    </w:p>
    <w:p>
      <w:pPr>
        <w:jc w:val="both"/>
      </w:pPr>
      <w:r>
        <w:t>La existencia o inminencia del acto se acredita con [CONSTANCIA]. Mi interés suspensional deriva de [DOCUMENTO]. La apariencia del buen derecho se apoya en [CONTRASTE ENTRE TÍTULO Y ACTO]. El peligro de la demora consiste en [DAÑO CONCRETO]. La ponderación frente al interés social y al orden público debe considerar [DATOS PARTICULARES Y DERECHOS DEL ACREEDOR]. Ofrezco cumplir la garantía que legalmente se determine.</w:t>
      </w:r>
    </w:p>
    <w:p>
      <w:pPr>
        <w:jc w:val="both"/>
      </w:pPr>
      <w:r>
        <w:t>[SI SE PIDE EFECTO RESTITUTORIO PROVISIONAL]. Solicito [EFECTO PRECISO], porque [POSIBILIDAD MATERIAL Y JURÍDICA, REVERSIBILIDAD Y PRUEBAS]. Lo someto al análisis del artículo 147; no pretendo que la suspensión declare definitivamente propiedad, extinga la deuda o cree un derecho inexistente.</w:t>
      </w:r>
    </w:p>
    <w:p>
      <w:pPr>
        <w:jc w:val="both"/>
      </w:pPr>
      <w:r>
        <w:t>[SI EL ACTO ES FISCAL]. Sustituir la petición general de garantía por la que corresponda al artículo 135, identificando crédito, firmeza, autoridad exactora y garantía del interés fiscal. Examinar su régimen especial vigente; no es intercambiable con la garantía por daños a un tercero.</w:t>
      </w:r>
    </w:p>
    <w:p>
      <w:pPr>
        <w:jc w:val="both"/>
      </w:pPr>
      <w:r>
        <w:t>Solicito abrir el incidente, requerir los informes previos y comunicar oportunamente la resolución a las autoridades. Aporto copia de [PRUEBAS] para el incidente. La presentación de la demanda no suspende por sí misma el acto.</w:t>
      </w:r>
    </w:p>
    <w:p>
      <w:pPr>
        <w:pStyle w:val="Heading1"/>
        <w:keepNext/>
        <w:spacing w:before="200"/>
        <w:jc w:val="center"/>
      </w:pPr>
      <w:r>
        <w:rPr>
          <w:b/>
        </w:rPr>
        <w:t>VIII PRUEBAS</w:t>
      </w:r>
    </w:p>
    <w:p>
      <w:pPr>
        <w:jc w:val="both"/>
      </w:pPr>
      <w:r>
        <w:t>1. DOCUMENTALES SOBRE MI DERECHO. [ESCRITURA, CONTRATO, FACTURA, REGISTRO U OTRO], de [FECHA]. Acreditan [DERECHO Y VINCULACIÓN CON BIEN]; relacionadas con el hecho primero y el concepto [NÚMERO].</w:t>
      </w:r>
    </w:p>
    <w:p>
      <w:pPr>
        <w:jc w:val="both"/>
      </w:pPr>
      <w:r>
        <w:t>2. DOCUMENTALES DEL ACTO. [ORDEN, ACTA DE EMBARGO, OFICIO, INSCRIPCIÓN Y NOTIFICACIÓN]. Acreditan existencia, alcance, fecha y ejecución; relacionadas con los hechos tercero a quinto y conceptos [NÚMEROS].</w:t>
      </w:r>
    </w:p>
    <w:p>
      <w:pPr>
        <w:jc w:val="both"/>
      </w:pPr>
      <w:r>
        <w:t>3. DOCUMENTALES DE URGENCIA. [CONVOCATORIA, FECHA DE ENTREGA, CONSTANCIA BANCARIA U OTRA]. Sustentan [RIESGO Y EFECTO CAUTELAR]. Solicito su valoración también en el incidente, en lo admisible.</w:t>
      </w:r>
    </w:p>
    <w:p>
      <w:pPr>
        <w:jc w:val="both"/>
      </w:pPr>
      <w:r>
        <w:t>4. CONSTANCIAS DEL PROCEDIMIENTO. Solicito requerir a [AUTORIDAD] copia certificada de [ACTUACIONES CONCRETAS], identificadas en [EXPEDIENTE], por [PERTINENCIA]. Si corresponde, acredito la solicitud previa y falta de entrega para los efectos del artículo 121. No sustituyo con una petición indeterminada la carga de individualizar las constancias.</w:t>
      </w:r>
    </w:p>
    <w:p>
      <w:pPr>
        <w:jc w:val="both"/>
      </w:pPr>
      <w:r>
        <w:t>5. INSTRUMENTAL Y PRESUNCIONAL. En cuanto sean admisibles y deriven de las actuaciones y hechos acreditados. [SI SE REQUIERE OTRA PRUEBA, OFRECERLA CON SUS REQUISITOS Y PLAZOS; DISTINGUIR EL JUICIO PRINCIPAL DEL INCIDENTE DE SUSPENSIÓN].</w:t>
      </w:r>
    </w:p>
    <w:p>
      <w:pPr>
        <w:pStyle w:val="Heading1"/>
        <w:keepNext/>
        <w:spacing w:before="200"/>
        <w:jc w:val="center"/>
      </w:pPr>
      <w:r>
        <w:rPr>
          <w:b/>
        </w:rPr>
        <w:t>IX PUNTOS PETITORIOS</w:t>
      </w:r>
    </w:p>
    <w:p>
      <w:pPr>
        <w:jc w:val="both"/>
      </w:pPr>
      <w:r>
        <w:rPr>
          <w:b/>
        </w:rPr>
        <w:t xml:space="preserve">PRIMERO. </w:t>
      </w:r>
      <w:r>
        <w:t>Tenerme por presentado solicitando amparo, reconocer la representación acreditada y el domicilio y autorizaciones señalados.</w:t>
      </w:r>
    </w:p>
    <w:p>
      <w:pPr>
        <w:jc w:val="both"/>
      </w:pPr>
      <w:r>
        <w:rPr>
          <w:b/>
        </w:rPr>
        <w:t xml:space="preserve">SEGUNDO. </w:t>
      </w:r>
      <w:r>
        <w:t>Admitir la demanda si se reúnen los presupuestos legales, requerir informes justificados y emplazar al tercero interesado; dar intervención al Ministerio Público Federal en los términos aplicables.</w:t>
      </w:r>
    </w:p>
    <w:p>
      <w:pPr>
        <w:jc w:val="both"/>
      </w:pPr>
      <w:r>
        <w:rPr>
          <w:b/>
        </w:rPr>
        <w:t xml:space="preserve">TERCERO. </w:t>
      </w:r>
      <w:r>
        <w:t>Tramitar el incidente de suspensión y resolver la medida provisional y definitiva conforme a las circunstancias probadas, precisando efectos, garantías y condiciones de cumplimiento.</w:t>
      </w:r>
    </w:p>
    <w:p>
      <w:pPr>
        <w:jc w:val="both"/>
      </w:pPr>
      <w:r>
        <w:rPr>
          <w:b/>
        </w:rPr>
        <w:t xml:space="preserve">CUARTO. </w:t>
      </w:r>
      <w:r>
        <w:t>Tener por ofrecidas las documentales, requerir las constancias individualizadas y señalar audiencia constitucional.</w:t>
      </w:r>
    </w:p>
    <w:p>
      <w:pPr>
        <w:jc w:val="both"/>
      </w:pPr>
      <w:r>
        <w:rPr>
          <w:b/>
        </w:rPr>
        <w:t xml:space="preserve">QUINTO. </w:t>
      </w:r>
      <w:r>
        <w:t>Conceder el amparo para [DEJAR INSUBSISTENTE EL ACTO EN LA PORCIÓN QUE AFECTA MI DERECHO / REPONER EL PROCEDIMIENTO DESDE EL DEFECTO / RESTITUIR EL DERECHO], conforme al artículo 77 y a la naturaleza del vicio acreditado, sin extender la protección a personas o bienes ajenos a la demanda.</w:t>
      </w:r>
    </w:p>
    <w:p>
      <w:pPr>
        <w:keepNext/>
        <w:jc w:val="center"/>
      </w:pPr>
      <w:r>
        <w:t>PROTESTO LO NECESARIO</w:t>
      </w:r>
    </w:p>
    <w:p>
      <w:pPr>
        <w:keepNext/>
        <w:jc w:val="center"/>
      </w:pPr>
      <w:r>
        <w:t>[LUGAR], [DÍA] DE [MES] DE [AÑO]</w:t>
      </w:r>
    </w:p>
    <w:p>
      <w:pPr>
        <w:keepNext w:val="0"/>
        <w:keepLines/>
        <w:spacing w:before="360"/>
        <w:jc w:val="center"/>
      </w:pPr>
      <w:r>
        <w:t>________________________________________</w:t>
        <w:br/>
        <w:t>[NOMBRE Y FIRMA]</w:t>
      </w:r>
    </w:p>
    <w:p>
      <w:pPr>
        <w:pStyle w:val="Heading1"/>
        <w:keepNext/>
        <w:spacing w:before="200"/>
        <w:jc w:val="center"/>
      </w:pPr>
      <w:r>
        <w:rPr>
          <w:b/>
        </w:rPr>
        <w:t>ANEXOS</w:t>
      </w:r>
    </w:p>
    <w:p>
      <w:pPr>
        <w:keepLines/>
        <w:jc w:val="left"/>
      </w:pPr>
      <w:r>
        <w:t>1. Documento de representación, si aplica.</w:t>
        <w:br/>
        <w:t>2. Títulos y constancias que vinculan a la persona quejosa con el bien.</w:t>
        <w:br/>
        <w:t>3. Orden, diligencia y documentos del acto reclamado disponibles.</w:t>
        <w:br/>
        <w:t>4. Constancias de conocimiento y medios de defensa previos.</w:t>
        <w:br/>
        <w:t>5. Documentos de urgencia y juegos destinados al incidente.</w:t>
        <w:br/>
        <w:t>6. Copias exigibles conforme al artículo 110 y a la modalidad de presentación.</w:t>
      </w:r>
    </w:p>
    <w:p>
      <w:pPr>
        <w:pStyle w:val="Heading1"/>
        <w:keepNext/>
        <w:spacing w:before="200"/>
        <w:jc w:val="center"/>
      </w:pPr>
      <w:r>
        <w:rPr>
          <w:b/>
        </w:rPr>
        <w:t>GUÍA PARA ADAPTAR EL MODELO</w:t>
      </w:r>
    </w:p>
    <w:p>
      <w:pPr>
        <w:jc w:val="both"/>
      </w:pPr>
      <w:r>
        <w:t>Naturaleza y finalidad. Modelo para cuestionar una afectación patrimonial concreta atribuible a autoridad. La identificación del acto y del derecho afectado determina el análisis de procedencia. Los conceptos relacionan hechos, pruebas y normas; la suspensión conserva la materia del juicio y requiere una petición específica.</w:t>
      </w:r>
    </w:p>
    <w:p>
      <w:pPr>
        <w:jc w:val="both"/>
      </w:pPr>
      <w:r>
        <w:t>Ejemplo ilustrativo. Una persona ajena a un juicio mercantil acredita que una máquina embargada es suya mediante documentos anteriores y oponibles. Identifica al juzgado, al ejecutor, al acreedor y el acta; explica por qué no responde de la deuda y pide impedir su entrega o remate. El resultado depende de la prueba del derecho, la procedencia y las condiciones cautelares.</w:t>
      </w:r>
    </w:p>
    <w:p>
      <w:pPr>
        <w:jc w:val="both"/>
      </w:pPr>
      <w:r>
        <w:t>Nota técnica. Elegir una sola hipótesis compatible con el caso y eliminar alternativas. Un cobrador particular no es autoridad por el solo hecho de exigir pago. Los aseguramientos penales, bloqueos vinculados a recursos ilícitos, actos fiscales y embargos alimentarios requieren adaptación específica; este modelo no promete suspensión general de esas medidas. Revisar especialmente las restricciones del artículo 129 y las reformas fiscales de 2025.</w:t>
      </w:r>
    </w:p>
    <w:p>
      <w:pPr>
        <w:jc w:val="both"/>
      </w:pPr>
      <w:r>
        <w:t>Fuente oficial. Ley de Amparo, texto de la Cámara de Diputados con última reforma DOF 16 de octubre de 2025: https://www.diputados.gob.mx/LeyesBiblio/pdf/LAmp.pdf. Revisado el 10 de octubre de 2026. Completar la legislación que rige el acto de origen y verificar los criterios aplicables antes de presentar.</w:t>
      </w:r>
    </w:p>
    <w:sectPr w:rsidR="00FC693F" w:rsidRPr="0006063C" w:rsidSect="00034616">
      <w:footerReference w:type="default" r:id="rId9"/>
      <w:pgSz w:w="12240" w:h="15840"/>
      <w:pgMar w:top="1440" w:right="1440" w:bottom="1440" w:left="1699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/>
        <w:sz w:val="20"/>
      </w:rPr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76" w:lineRule="auto" w:after="120"/>
    </w:pPr>
    <w:rPr>
      <w:rFonts w:ascii="Times New Roman" w:hAnsi="Times New Roman" w:eastAsia="Times New Roman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="Times New Roman" w:hAnsi="Times New Roman" w:eastAsia="Times New Roman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="Times New Roman" w:hAnsi="Times New Roman" w:eastAsia="Times New Roman"/>
      <w:color w:val="000000"/>
      <w:spacing w:val="5"/>
      <w:kern w:val="28"/>
      <w:sz w:val="2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Amparo indirecto contra embargo o acto de autoridad que afecta bienes</dc:title>
  <dc:subject/>
  <dc:creator>Juriditec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